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AC" w:rsidRPr="00461786" w:rsidRDefault="004925AC" w:rsidP="004925AC">
      <w:pPr>
        <w:pStyle w:val="a3"/>
      </w:pPr>
      <w:r w:rsidRPr="00461786">
        <w:rPr>
          <w:b w:val="0"/>
          <w:bCs w:val="0"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5" o:title=""/>
          </v:shape>
          <o:OLEObject Type="Embed" ProgID="Word.Picture.8" ShapeID="_x0000_i1025" DrawAspect="Content" ObjectID="_1614434674" r:id="rId6"/>
        </w:object>
      </w:r>
    </w:p>
    <w:p w:rsidR="004925AC" w:rsidRPr="00461786" w:rsidRDefault="004925AC" w:rsidP="004925AC">
      <w:pPr>
        <w:pStyle w:val="a3"/>
        <w:rPr>
          <w:sz w:val="20"/>
          <w:szCs w:val="20"/>
        </w:rPr>
      </w:pPr>
    </w:p>
    <w:p w:rsidR="004925AC" w:rsidRPr="00461786" w:rsidRDefault="004925AC" w:rsidP="004925AC">
      <w:pPr>
        <w:pStyle w:val="a3"/>
        <w:rPr>
          <w:shadow/>
          <w:spacing w:val="-8"/>
          <w:sz w:val="28"/>
          <w:szCs w:val="28"/>
        </w:rPr>
      </w:pPr>
      <w:r w:rsidRPr="00461786">
        <w:rPr>
          <w:shadow/>
          <w:spacing w:val="-8"/>
          <w:sz w:val="28"/>
          <w:szCs w:val="28"/>
        </w:rPr>
        <w:t>НІКОПОЛЬСЬКИЙ МІСЬКИЙ ГОЛОВА</w:t>
      </w:r>
    </w:p>
    <w:p w:rsidR="004925AC" w:rsidRPr="00461786" w:rsidRDefault="004925AC" w:rsidP="004925AC">
      <w:pPr>
        <w:pStyle w:val="a3"/>
        <w:rPr>
          <w:b w:val="0"/>
          <w:bCs w:val="0"/>
          <w:shadow/>
          <w:spacing w:val="8"/>
          <w:sz w:val="16"/>
          <w:szCs w:val="16"/>
        </w:rPr>
      </w:pPr>
      <w:r w:rsidRPr="00461786">
        <w:rPr>
          <w:b w:val="0"/>
          <w:bCs w:val="0"/>
          <w:shadow/>
          <w:spacing w:val="8"/>
        </w:rPr>
        <w:t>Д н і п р о п е т р о в с ь к а   о б л а с т ь</w:t>
      </w:r>
    </w:p>
    <w:p w:rsidR="004925AC" w:rsidRPr="00461786" w:rsidRDefault="004925AC" w:rsidP="004925AC">
      <w:pPr>
        <w:pStyle w:val="a3"/>
        <w:rPr>
          <w:shadow/>
          <w:spacing w:val="8"/>
          <w:sz w:val="10"/>
          <w:szCs w:val="10"/>
        </w:rPr>
      </w:pPr>
    </w:p>
    <w:tbl>
      <w:tblPr>
        <w:tblpPr w:leftFromText="180" w:rightFromText="180" w:vertAnchor="text" w:horzAnchor="margin" w:tblpX="358" w:tblpY="-24"/>
        <w:tblW w:w="94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422"/>
      </w:tblGrid>
      <w:tr w:rsidR="004925AC" w:rsidRPr="00461786" w:rsidTr="00C65D80">
        <w:trPr>
          <w:trHeight w:val="359"/>
        </w:trPr>
        <w:tc>
          <w:tcPr>
            <w:tcW w:w="94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25AC" w:rsidRPr="00461786" w:rsidRDefault="004925AC" w:rsidP="00C65D80">
            <w:pPr>
              <w:pStyle w:val="a3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</w:tr>
    </w:tbl>
    <w:p w:rsidR="004925AC" w:rsidRPr="00461786" w:rsidRDefault="004925AC" w:rsidP="004925AC">
      <w:pPr>
        <w:pStyle w:val="a3"/>
        <w:rPr>
          <w:b w:val="0"/>
          <w:bCs w:val="0"/>
          <w:sz w:val="8"/>
          <w:szCs w:val="8"/>
        </w:rPr>
      </w:pPr>
    </w:p>
    <w:p w:rsidR="004925AC" w:rsidRPr="00461786" w:rsidRDefault="004925AC" w:rsidP="004925AC">
      <w:pPr>
        <w:rPr>
          <w:sz w:val="16"/>
          <w:szCs w:val="16"/>
          <w:lang w:val="uk-UA"/>
        </w:rPr>
      </w:pPr>
    </w:p>
    <w:p w:rsidR="004925AC" w:rsidRPr="00461786" w:rsidRDefault="004925AC" w:rsidP="004925AC">
      <w:pPr>
        <w:pStyle w:val="1"/>
        <w:tabs>
          <w:tab w:val="center" w:pos="4819"/>
          <w:tab w:val="left" w:pos="7040"/>
        </w:tabs>
        <w:jc w:val="left"/>
        <w:rPr>
          <w:spacing w:val="38"/>
          <w:sz w:val="34"/>
          <w:szCs w:val="34"/>
        </w:rPr>
      </w:pPr>
      <w:r w:rsidRPr="00461786">
        <w:tab/>
      </w:r>
      <w:r w:rsidRPr="00461786">
        <w:rPr>
          <w:spacing w:val="38"/>
        </w:rPr>
        <w:t xml:space="preserve">РОЗПОРЯДЖЕННЯ </w:t>
      </w:r>
      <w:r w:rsidRPr="00461786">
        <w:rPr>
          <w:spacing w:val="38"/>
        </w:rPr>
        <w:tab/>
      </w:r>
    </w:p>
    <w:p w:rsidR="004925AC" w:rsidRPr="00461786" w:rsidRDefault="004925AC" w:rsidP="004925AC">
      <w:pPr>
        <w:rPr>
          <w:sz w:val="20"/>
          <w:szCs w:val="20"/>
          <w:lang w:val="uk-UA"/>
        </w:rPr>
      </w:pPr>
    </w:p>
    <w:p w:rsidR="004925AC" w:rsidRDefault="00E334B6" w:rsidP="004925AC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07.03.2019</w:t>
      </w:r>
      <w:r w:rsidR="004925AC" w:rsidRPr="00E31589">
        <w:rPr>
          <w:rFonts w:ascii="Times New Roman" w:hAnsi="Times New Roman" w:cs="Times New Roman"/>
          <w:spacing w:val="22"/>
          <w:sz w:val="20"/>
          <w:szCs w:val="20"/>
          <w:lang w:val="uk-UA"/>
        </w:rPr>
        <w:t xml:space="preserve">                                    м. Нікополь</w:t>
      </w:r>
      <w:r w:rsidR="004925AC" w:rsidRPr="00461786">
        <w:rPr>
          <w:spacing w:val="22"/>
          <w:sz w:val="20"/>
          <w:szCs w:val="20"/>
          <w:lang w:val="uk-UA"/>
        </w:rPr>
        <w:t xml:space="preserve">                                 </w:t>
      </w:r>
      <w:r w:rsidR="004925AC" w:rsidRPr="005936CE">
        <w:rPr>
          <w:rFonts w:ascii="Times New Roman" w:hAnsi="Times New Roman" w:cs="Times New Roman"/>
          <w:lang w:val="uk-UA"/>
        </w:rPr>
        <w:t xml:space="preserve">№ </w:t>
      </w:r>
      <w:r>
        <w:rPr>
          <w:rFonts w:ascii="Times New Roman" w:hAnsi="Times New Roman" w:cs="Times New Roman"/>
          <w:u w:val="single"/>
          <w:lang w:val="uk-UA"/>
        </w:rPr>
        <w:t>57-р</w:t>
      </w:r>
    </w:p>
    <w:p w:rsidR="004925AC" w:rsidRPr="00461786" w:rsidRDefault="004925AC" w:rsidP="004925AC">
      <w:pPr>
        <w:rPr>
          <w:sz w:val="28"/>
          <w:szCs w:val="28"/>
          <w:lang w:val="uk-UA"/>
        </w:rPr>
      </w:pPr>
    </w:p>
    <w:p w:rsidR="004925AC" w:rsidRPr="004925AC" w:rsidRDefault="004925AC" w:rsidP="00492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5AC">
        <w:rPr>
          <w:rFonts w:ascii="Times New Roman" w:hAnsi="Times New Roman" w:cs="Times New Roman"/>
          <w:sz w:val="28"/>
          <w:szCs w:val="28"/>
          <w:lang w:val="uk-UA"/>
        </w:rPr>
        <w:t>Про створення оргкомітету з</w:t>
      </w:r>
    </w:p>
    <w:p w:rsidR="004925AC" w:rsidRPr="004925AC" w:rsidRDefault="004925AC" w:rsidP="00492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5AC">
        <w:rPr>
          <w:rFonts w:ascii="Times New Roman" w:hAnsi="Times New Roman" w:cs="Times New Roman"/>
          <w:sz w:val="28"/>
          <w:szCs w:val="28"/>
          <w:lang w:val="uk-UA"/>
        </w:rPr>
        <w:t>підготовки та проведення</w:t>
      </w:r>
    </w:p>
    <w:p w:rsidR="004925AC" w:rsidRPr="004925AC" w:rsidRDefault="004925AC" w:rsidP="00492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5AC">
        <w:rPr>
          <w:rFonts w:ascii="Times New Roman" w:hAnsi="Times New Roman" w:cs="Times New Roman"/>
          <w:sz w:val="28"/>
          <w:szCs w:val="28"/>
          <w:lang w:val="uk-UA"/>
        </w:rPr>
        <w:t>в місті Нікополі</w:t>
      </w:r>
    </w:p>
    <w:p w:rsidR="004925AC" w:rsidRPr="004925AC" w:rsidRDefault="004925AC" w:rsidP="00492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5AC">
        <w:rPr>
          <w:rFonts w:ascii="Times New Roman" w:hAnsi="Times New Roman" w:cs="Times New Roman"/>
          <w:sz w:val="28"/>
          <w:szCs w:val="28"/>
          <w:lang w:val="uk-UA"/>
        </w:rPr>
        <w:t>свята Пасхи (Великдень)</w:t>
      </w:r>
    </w:p>
    <w:p w:rsidR="004925AC" w:rsidRPr="0061256B" w:rsidRDefault="004925AC" w:rsidP="004925AC">
      <w:pPr>
        <w:spacing w:after="0" w:line="240" w:lineRule="auto"/>
        <w:rPr>
          <w:sz w:val="28"/>
          <w:szCs w:val="28"/>
          <w:lang w:val="uk-UA"/>
        </w:rPr>
      </w:pPr>
      <w:r w:rsidRPr="004925AC">
        <w:rPr>
          <w:rFonts w:ascii="Times New Roman" w:hAnsi="Times New Roman" w:cs="Times New Roman"/>
          <w:sz w:val="28"/>
          <w:szCs w:val="28"/>
          <w:lang w:val="uk-UA"/>
        </w:rPr>
        <w:t>та днів поминання померлих</w:t>
      </w:r>
    </w:p>
    <w:p w:rsidR="004925AC" w:rsidRPr="00461786" w:rsidRDefault="004925AC" w:rsidP="006850F5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4925AC" w:rsidRPr="004925AC" w:rsidRDefault="004925AC" w:rsidP="00685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</w:rPr>
        <w:tab/>
      </w:r>
      <w:r w:rsidRPr="004925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підготовки та проведення в місті Нікополі свята Пасхи </w:t>
      </w:r>
      <w:r w:rsidRPr="004925AC">
        <w:rPr>
          <w:rFonts w:ascii="Times New Roman" w:hAnsi="Times New Roman" w:cs="Times New Roman"/>
          <w:sz w:val="28"/>
          <w:szCs w:val="28"/>
          <w:lang w:val="uk-UA"/>
        </w:rPr>
        <w:t>(Великдень)</w:t>
      </w:r>
      <w:r w:rsidRPr="004925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днів поминання померлих, </w:t>
      </w:r>
      <w:r w:rsidRPr="004925AC"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Україні»:</w:t>
      </w:r>
    </w:p>
    <w:p w:rsidR="004925AC" w:rsidRDefault="004925AC" w:rsidP="006850F5">
      <w:pPr>
        <w:pStyle w:val="2"/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61786">
        <w:rPr>
          <w:sz w:val="28"/>
          <w:szCs w:val="28"/>
          <w:lang w:val="uk-UA"/>
        </w:rPr>
        <w:t xml:space="preserve">творити організаційний комітет з </w:t>
      </w:r>
      <w:r w:rsidRPr="004B3D72">
        <w:rPr>
          <w:color w:val="000000"/>
          <w:sz w:val="28"/>
          <w:szCs w:val="28"/>
          <w:lang w:val="uk-UA"/>
        </w:rPr>
        <w:t xml:space="preserve">підготовки та проведення в місті </w:t>
      </w:r>
      <w:r>
        <w:rPr>
          <w:color w:val="000000"/>
          <w:sz w:val="28"/>
          <w:szCs w:val="28"/>
          <w:lang w:val="uk-UA"/>
        </w:rPr>
        <w:t xml:space="preserve">Нікополі </w:t>
      </w:r>
      <w:r w:rsidRPr="004B3D72">
        <w:rPr>
          <w:color w:val="000000"/>
          <w:sz w:val="28"/>
          <w:szCs w:val="28"/>
          <w:lang w:val="uk-UA"/>
        </w:rPr>
        <w:t xml:space="preserve">свята Пасхи </w:t>
      </w:r>
      <w:r w:rsidRPr="004B3D72">
        <w:rPr>
          <w:sz w:val="28"/>
          <w:szCs w:val="28"/>
          <w:lang w:val="uk-UA"/>
        </w:rPr>
        <w:t>(Великдень)</w:t>
      </w:r>
      <w:r w:rsidRPr="004B3D72">
        <w:rPr>
          <w:color w:val="000000"/>
          <w:sz w:val="28"/>
          <w:szCs w:val="28"/>
          <w:lang w:val="uk-UA"/>
        </w:rPr>
        <w:t xml:space="preserve"> та днів поминання померлих</w:t>
      </w:r>
      <w:r>
        <w:rPr>
          <w:sz w:val="28"/>
          <w:szCs w:val="28"/>
          <w:lang w:val="uk-UA"/>
        </w:rPr>
        <w:t xml:space="preserve"> (далі – організаційний комітет)</w:t>
      </w:r>
      <w:r w:rsidRPr="00461786">
        <w:rPr>
          <w:sz w:val="28"/>
          <w:szCs w:val="28"/>
          <w:lang w:val="uk-UA"/>
        </w:rPr>
        <w:t>.</w:t>
      </w:r>
    </w:p>
    <w:p w:rsidR="004925AC" w:rsidRPr="00461786" w:rsidRDefault="004925AC" w:rsidP="006850F5">
      <w:pPr>
        <w:pStyle w:val="2"/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організаційного комітету </w:t>
      </w:r>
      <w:r w:rsidRPr="00461786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>.</w:t>
      </w:r>
    </w:p>
    <w:p w:rsidR="004925AC" w:rsidRPr="00461786" w:rsidRDefault="004925AC" w:rsidP="006850F5">
      <w:pPr>
        <w:pStyle w:val="2"/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0456A">
        <w:rPr>
          <w:sz w:val="28"/>
          <w:szCs w:val="28"/>
        </w:rPr>
        <w:t>Координацію</w:t>
      </w:r>
      <w:proofErr w:type="spellEnd"/>
      <w:r w:rsidRPr="0050456A">
        <w:rPr>
          <w:sz w:val="28"/>
          <w:szCs w:val="28"/>
        </w:rPr>
        <w:t xml:space="preserve"> </w:t>
      </w:r>
      <w:proofErr w:type="spellStart"/>
      <w:r w:rsidRPr="0050456A">
        <w:rPr>
          <w:sz w:val="28"/>
          <w:szCs w:val="28"/>
        </w:rPr>
        <w:t>роботи</w:t>
      </w:r>
      <w:proofErr w:type="spellEnd"/>
      <w:r w:rsidRPr="0050456A">
        <w:rPr>
          <w:sz w:val="28"/>
          <w:szCs w:val="28"/>
        </w:rPr>
        <w:t xml:space="preserve"> </w:t>
      </w:r>
      <w:proofErr w:type="spellStart"/>
      <w:r w:rsidRPr="0050456A">
        <w:rPr>
          <w:sz w:val="28"/>
          <w:szCs w:val="28"/>
        </w:rPr>
        <w:t>щодо</w:t>
      </w:r>
      <w:proofErr w:type="spellEnd"/>
      <w:r w:rsidRPr="0050456A">
        <w:rPr>
          <w:sz w:val="28"/>
          <w:szCs w:val="28"/>
        </w:rPr>
        <w:t xml:space="preserve"> виконання </w:t>
      </w:r>
      <w:proofErr w:type="spellStart"/>
      <w:r w:rsidRPr="0050456A">
        <w:rPr>
          <w:sz w:val="28"/>
          <w:szCs w:val="28"/>
        </w:rPr>
        <w:t>цього</w:t>
      </w:r>
      <w:proofErr w:type="spellEnd"/>
      <w:r w:rsidRPr="0050456A">
        <w:rPr>
          <w:sz w:val="28"/>
          <w:szCs w:val="28"/>
        </w:rPr>
        <w:t xml:space="preserve"> </w:t>
      </w:r>
      <w:proofErr w:type="spellStart"/>
      <w:r w:rsidRPr="0050456A">
        <w:rPr>
          <w:sz w:val="28"/>
          <w:szCs w:val="28"/>
        </w:rPr>
        <w:t>розпорядження</w:t>
      </w:r>
      <w:proofErr w:type="spellEnd"/>
      <w:r w:rsidRPr="0050456A">
        <w:rPr>
          <w:sz w:val="28"/>
          <w:szCs w:val="28"/>
        </w:rPr>
        <w:t xml:space="preserve"> </w:t>
      </w:r>
      <w:proofErr w:type="spellStart"/>
      <w:r w:rsidRPr="0050456A">
        <w:rPr>
          <w:sz w:val="28"/>
          <w:szCs w:val="28"/>
        </w:rPr>
        <w:t>покласти</w:t>
      </w:r>
      <w:proofErr w:type="spellEnd"/>
      <w:r w:rsidRPr="0050456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управління </w:t>
      </w:r>
      <w:proofErr w:type="spellStart"/>
      <w:r>
        <w:rPr>
          <w:sz w:val="28"/>
          <w:szCs w:val="28"/>
        </w:rPr>
        <w:t>гуманітарн</w:t>
      </w:r>
      <w:r w:rsidR="005936CE"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5936CE">
        <w:rPr>
          <w:sz w:val="28"/>
          <w:szCs w:val="28"/>
          <w:lang w:val="uk-UA"/>
        </w:rPr>
        <w:t>олітики</w:t>
      </w:r>
      <w:proofErr w:type="spellEnd"/>
      <w:r>
        <w:rPr>
          <w:sz w:val="28"/>
          <w:szCs w:val="28"/>
        </w:rPr>
        <w:t xml:space="preserve"> (Мамонтова</w:t>
      </w:r>
      <w:r w:rsidRPr="0050456A">
        <w:rPr>
          <w:sz w:val="28"/>
          <w:szCs w:val="28"/>
        </w:rPr>
        <w:t xml:space="preserve">), контроль – на заступника </w:t>
      </w:r>
      <w:proofErr w:type="spellStart"/>
      <w:proofErr w:type="gramStart"/>
      <w:r w:rsidRPr="0050456A">
        <w:rPr>
          <w:sz w:val="28"/>
          <w:szCs w:val="28"/>
        </w:rPr>
        <w:t>м</w:t>
      </w:r>
      <w:proofErr w:type="gramEnd"/>
      <w:r w:rsidRPr="0050456A">
        <w:rPr>
          <w:sz w:val="28"/>
          <w:szCs w:val="28"/>
        </w:rPr>
        <w:t>іського</w:t>
      </w:r>
      <w:proofErr w:type="spellEnd"/>
      <w:r w:rsidRPr="0050456A">
        <w:rPr>
          <w:sz w:val="28"/>
          <w:szCs w:val="28"/>
        </w:rPr>
        <w:t xml:space="preserve"> </w:t>
      </w:r>
      <w:proofErr w:type="spellStart"/>
      <w:r w:rsidRPr="0050456A">
        <w:rPr>
          <w:sz w:val="28"/>
          <w:szCs w:val="28"/>
        </w:rPr>
        <w:t>голови</w:t>
      </w:r>
      <w:proofErr w:type="spellEnd"/>
      <w:r w:rsidRPr="0050456A">
        <w:rPr>
          <w:sz w:val="28"/>
          <w:szCs w:val="28"/>
        </w:rPr>
        <w:t xml:space="preserve"> Коник О.В.</w:t>
      </w:r>
    </w:p>
    <w:p w:rsidR="004925AC" w:rsidRPr="00461786" w:rsidRDefault="004925AC" w:rsidP="006850F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925AC" w:rsidRPr="00461786" w:rsidRDefault="004925AC" w:rsidP="004925AC">
      <w:pPr>
        <w:jc w:val="both"/>
        <w:rPr>
          <w:sz w:val="28"/>
          <w:szCs w:val="28"/>
          <w:lang w:val="uk-UA"/>
        </w:rPr>
      </w:pPr>
    </w:p>
    <w:p w:rsidR="004925AC" w:rsidRPr="00461786" w:rsidRDefault="004925AC" w:rsidP="004925AC">
      <w:pPr>
        <w:jc w:val="both"/>
        <w:rPr>
          <w:sz w:val="28"/>
          <w:szCs w:val="28"/>
          <w:lang w:val="uk-UA"/>
        </w:rPr>
      </w:pPr>
    </w:p>
    <w:p w:rsidR="004925AC" w:rsidRPr="00461786" w:rsidRDefault="005936CE" w:rsidP="004925AC">
      <w:pPr>
        <w:pStyle w:val="a5"/>
      </w:pPr>
      <w:r>
        <w:t>М</w:t>
      </w:r>
      <w:r w:rsidR="004925AC" w:rsidRPr="00461786">
        <w:t>іськ</w:t>
      </w:r>
      <w:r>
        <w:t>ий</w:t>
      </w:r>
      <w:r w:rsidR="004925AC" w:rsidRPr="00461786">
        <w:t xml:space="preserve"> голов</w:t>
      </w:r>
      <w:r>
        <w:t>а</w:t>
      </w:r>
      <w:r w:rsidR="004925AC">
        <w:tab/>
      </w:r>
      <w:r w:rsidR="004925AC">
        <w:tab/>
      </w:r>
      <w:r w:rsidR="004925AC">
        <w:tab/>
      </w:r>
      <w:r w:rsidR="004925AC">
        <w:tab/>
      </w:r>
      <w:r w:rsidR="004925AC">
        <w:tab/>
      </w:r>
      <w:r w:rsidR="004925AC">
        <w:tab/>
      </w:r>
      <w:r w:rsidR="004925AC">
        <w:tab/>
      </w:r>
      <w:r>
        <w:t xml:space="preserve">      А.П. </w:t>
      </w:r>
      <w:proofErr w:type="spellStart"/>
      <w:r>
        <w:t>Фісак</w:t>
      </w:r>
      <w:proofErr w:type="spellEnd"/>
    </w:p>
    <w:p w:rsidR="004925AC" w:rsidRPr="00461786" w:rsidRDefault="004925AC" w:rsidP="004925AC">
      <w:pPr>
        <w:pStyle w:val="a5"/>
      </w:pPr>
    </w:p>
    <w:p w:rsidR="004925AC" w:rsidRPr="00461786" w:rsidRDefault="004925AC" w:rsidP="004925AC">
      <w:pPr>
        <w:pStyle w:val="a5"/>
      </w:pPr>
    </w:p>
    <w:p w:rsidR="004925AC" w:rsidRPr="00461786" w:rsidRDefault="004925AC" w:rsidP="004925AC">
      <w:pPr>
        <w:pStyle w:val="a5"/>
      </w:pPr>
    </w:p>
    <w:p w:rsidR="004925AC" w:rsidRPr="00461786" w:rsidRDefault="004925AC" w:rsidP="004925AC">
      <w:pPr>
        <w:pStyle w:val="a5"/>
      </w:pPr>
    </w:p>
    <w:p w:rsidR="004925AC" w:rsidRPr="00461786" w:rsidRDefault="004925AC" w:rsidP="004925AC">
      <w:pPr>
        <w:pStyle w:val="a5"/>
      </w:pPr>
    </w:p>
    <w:p w:rsidR="004925AC" w:rsidRPr="00461786" w:rsidRDefault="004925AC" w:rsidP="004925AC">
      <w:pPr>
        <w:pStyle w:val="a5"/>
      </w:pPr>
    </w:p>
    <w:p w:rsidR="004925AC" w:rsidRPr="00461786" w:rsidRDefault="004925AC" w:rsidP="004925AC">
      <w:pPr>
        <w:pStyle w:val="a5"/>
      </w:pPr>
    </w:p>
    <w:p w:rsidR="004925AC" w:rsidRPr="00461786" w:rsidRDefault="004925AC" w:rsidP="004925AC">
      <w:pPr>
        <w:pStyle w:val="a5"/>
      </w:pPr>
    </w:p>
    <w:p w:rsidR="004925AC" w:rsidRPr="00461786" w:rsidRDefault="004925AC" w:rsidP="004925AC">
      <w:pPr>
        <w:pStyle w:val="a5"/>
      </w:pPr>
    </w:p>
    <w:p w:rsidR="004925AC" w:rsidRDefault="004925AC" w:rsidP="004925AC">
      <w:pPr>
        <w:pStyle w:val="a5"/>
      </w:pPr>
    </w:p>
    <w:p w:rsidR="005936CE" w:rsidRDefault="005936CE" w:rsidP="004925AC">
      <w:pPr>
        <w:pStyle w:val="a5"/>
      </w:pPr>
    </w:p>
    <w:p w:rsidR="005936CE" w:rsidRPr="00461786" w:rsidRDefault="005936CE" w:rsidP="004925AC">
      <w:pPr>
        <w:pStyle w:val="a5"/>
      </w:pPr>
    </w:p>
    <w:p w:rsidR="005936CE" w:rsidRDefault="005936CE" w:rsidP="005936CE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4925AC" w:rsidRPr="004925AC" w:rsidRDefault="004925AC" w:rsidP="004925AC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proofErr w:type="spellStart"/>
      <w:r w:rsidRPr="004925A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4925AC" w:rsidRPr="004925AC" w:rsidRDefault="004925AC" w:rsidP="004925AC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r w:rsidRPr="004925A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925A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49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AC" w:rsidRPr="004925AC" w:rsidRDefault="004925AC" w:rsidP="004925AC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25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25AC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492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9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AC" w:rsidRPr="004925AC" w:rsidRDefault="004925AC" w:rsidP="004925AC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proofErr w:type="spellStart"/>
      <w:r w:rsidRPr="004925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25AC">
        <w:rPr>
          <w:rFonts w:ascii="Times New Roman" w:hAnsi="Times New Roman" w:cs="Times New Roman"/>
          <w:sz w:val="28"/>
          <w:szCs w:val="28"/>
        </w:rPr>
        <w:t xml:space="preserve">  _______№__</w:t>
      </w:r>
      <w:r w:rsidR="006850F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925AC">
        <w:rPr>
          <w:rFonts w:ascii="Times New Roman" w:hAnsi="Times New Roman" w:cs="Times New Roman"/>
          <w:sz w:val="28"/>
          <w:szCs w:val="28"/>
        </w:rPr>
        <w:t>_</w:t>
      </w:r>
    </w:p>
    <w:p w:rsidR="004925AC" w:rsidRPr="004925AC" w:rsidRDefault="004925AC" w:rsidP="0049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AC" w:rsidRPr="004925AC" w:rsidRDefault="004925AC" w:rsidP="0049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5AC">
        <w:rPr>
          <w:rFonts w:ascii="Times New Roman" w:hAnsi="Times New Roman" w:cs="Times New Roman"/>
          <w:sz w:val="28"/>
          <w:szCs w:val="28"/>
        </w:rPr>
        <w:t>СКЛАД</w:t>
      </w:r>
    </w:p>
    <w:p w:rsidR="004925AC" w:rsidRPr="004925AC" w:rsidRDefault="004925AC" w:rsidP="0049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5AC">
        <w:rPr>
          <w:rFonts w:ascii="Times New Roman" w:hAnsi="Times New Roman" w:cs="Times New Roman"/>
          <w:sz w:val="28"/>
          <w:szCs w:val="28"/>
          <w:lang w:val="uk-UA"/>
        </w:rPr>
        <w:t>організаційного комітету з відзначення в м. Нікополі</w:t>
      </w:r>
    </w:p>
    <w:p w:rsidR="004925AC" w:rsidRDefault="004925AC" w:rsidP="0049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5AC">
        <w:rPr>
          <w:rFonts w:ascii="Times New Roman" w:hAnsi="Times New Roman" w:cs="Times New Roman"/>
          <w:sz w:val="28"/>
          <w:szCs w:val="28"/>
          <w:lang w:val="uk-UA"/>
        </w:rPr>
        <w:t>свята Пасхи (Великдень)</w:t>
      </w:r>
      <w:r w:rsidRPr="00492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5AC">
        <w:rPr>
          <w:rFonts w:ascii="Times New Roman" w:hAnsi="Times New Roman" w:cs="Times New Roman"/>
          <w:sz w:val="28"/>
          <w:szCs w:val="28"/>
          <w:lang w:val="uk-UA"/>
        </w:rPr>
        <w:t>та проведення днів поминання померлих</w:t>
      </w:r>
    </w:p>
    <w:p w:rsidR="0080490D" w:rsidRPr="004925AC" w:rsidRDefault="0080490D" w:rsidP="0049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25AC" w:rsidRPr="004925AC" w:rsidRDefault="004925AC" w:rsidP="0049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6"/>
        <w:gridCol w:w="4928"/>
      </w:tblGrid>
      <w:tr w:rsidR="009352C4" w:rsidRPr="002525BF" w:rsidTr="00F91137">
        <w:tc>
          <w:tcPr>
            <w:tcW w:w="4927" w:type="dxa"/>
          </w:tcPr>
          <w:p w:rsidR="009352C4" w:rsidRPr="009754D0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КОНИК                                           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Ольга Василівна  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Pr="009352C4" w:rsidRDefault="009352C4" w:rsidP="009352C4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МАМОНТОВА</w:t>
            </w:r>
          </w:p>
          <w:p w:rsidR="009352C4" w:rsidRDefault="009352C4" w:rsidP="009352C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3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Таїсія Володимирівна 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</w:p>
          <w:p w:rsidR="009352C4" w:rsidRDefault="009352C4" w:rsidP="00F91137">
            <w:pPr>
              <w:rPr>
                <w:sz w:val="28"/>
                <w:szCs w:val="28"/>
                <w:lang w:val="uk-UA"/>
              </w:rPr>
            </w:pPr>
          </w:p>
          <w:p w:rsidR="009352C4" w:rsidRPr="009754D0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Поліна Геннадіївна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БІДИЛО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Миколайович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Pr="009754D0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ВАСИЛЕНКО                                 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Станіславівна       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ВОЗНЮК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Олександрівна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ГОЛОВАНОВА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Олександра Олександрівна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ЗІНЧЕНКО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Всеволод Олександрович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КУЛЄШОВА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Олександрівна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СЕГЕДІЙ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Костянтин Петрович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Pr="009754D0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СЕЛЮТІНА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975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Миколаївна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СІДЬКО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Дмитрівна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СУКАЧ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Григорович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ТАТАРИНОВА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Марина Марківна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ТКАЧУК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Алла Валентинівна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490D" w:rsidRDefault="0080490D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ШИЛО </w:t>
            </w:r>
          </w:p>
          <w:p w:rsidR="0080490D" w:rsidRDefault="0080490D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Ігорович</w:t>
            </w:r>
          </w:p>
          <w:p w:rsidR="0080490D" w:rsidRDefault="0080490D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Pr="009754D0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ЯНИЦЬКА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Алла Анатоліївна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</w:t>
            </w:r>
          </w:p>
          <w:p w:rsidR="009352C4" w:rsidRPr="009754D0" w:rsidRDefault="009352C4" w:rsidP="00F91137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гуманітарної політики</w:t>
            </w:r>
          </w:p>
        </w:tc>
        <w:tc>
          <w:tcPr>
            <w:tcW w:w="4928" w:type="dxa"/>
          </w:tcPr>
          <w:p w:rsidR="009352C4" w:rsidRDefault="009352C4" w:rsidP="009352C4">
            <w:pPr>
              <w:pStyle w:val="a7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голови, голова організаційного комітету</w:t>
            </w:r>
          </w:p>
          <w:p w:rsidR="009352C4" w:rsidRDefault="009352C4" w:rsidP="00F91137">
            <w:pPr>
              <w:pStyle w:val="a7"/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ED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гуманітарн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073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політики, заступник </w:t>
            </w:r>
            <w:r w:rsidRPr="00073ED0">
              <w:rPr>
                <w:rFonts w:ascii="Times New Roman" w:hAnsi="Times New Roman"/>
                <w:sz w:val="28"/>
                <w:szCs w:val="28"/>
                <w:lang w:val="uk-UA"/>
              </w:rPr>
              <w:t>голови організаційного комітету</w:t>
            </w:r>
          </w:p>
          <w:p w:rsidR="009352C4" w:rsidRPr="00F478AB" w:rsidRDefault="009352C4" w:rsidP="00F91137">
            <w:pPr>
              <w:pStyle w:val="a7"/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Pr="00F478AB" w:rsidRDefault="009352C4" w:rsidP="009352C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з питань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78AB">
              <w:rPr>
                <w:rFonts w:ascii="Times New Roman" w:hAnsi="Times New Roman"/>
                <w:sz w:val="28"/>
                <w:szCs w:val="28"/>
                <w:lang w:val="uk-UA"/>
              </w:rPr>
              <w:t>культури та туризму управління гуманітарн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F478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олітики</w:t>
            </w:r>
            <w:r w:rsidRPr="00F478AB">
              <w:rPr>
                <w:rFonts w:ascii="Times New Roman" w:hAnsi="Times New Roman"/>
                <w:sz w:val="28"/>
                <w:szCs w:val="28"/>
                <w:lang w:val="uk-UA"/>
              </w:rPr>
              <w:t>, секретар оргкомітету</w:t>
            </w:r>
          </w:p>
          <w:p w:rsidR="009352C4" w:rsidRDefault="009352C4" w:rsidP="00F91137">
            <w:pPr>
              <w:pStyle w:val="a7"/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p w:rsidR="009352C4" w:rsidRDefault="009352C4" w:rsidP="009352C4">
            <w:pPr>
              <w:pStyle w:val="a7"/>
              <w:numPr>
                <w:ilvl w:val="0"/>
                <w:numId w:val="2"/>
              </w:numPr>
              <w:tabs>
                <w:tab w:val="left" w:pos="318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Нікопольського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поліції </w:t>
            </w:r>
            <w:proofErr w:type="spellStart"/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Дніпропетровській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>області (за згодою)</w:t>
            </w:r>
          </w:p>
          <w:p w:rsidR="009352C4" w:rsidRDefault="009352C4" w:rsidP="00F91137">
            <w:pPr>
              <w:pStyle w:val="a7"/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91C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закладу «Нікопольський культурно-дозвіллєвий центр»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НМР</w:t>
            </w:r>
          </w:p>
          <w:p w:rsidR="009352C4" w:rsidRDefault="009352C4" w:rsidP="00F91137">
            <w:pPr>
              <w:pStyle w:val="a7"/>
              <w:tabs>
                <w:tab w:val="left" w:pos="318"/>
              </w:tabs>
              <w:ind w:left="-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4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</w:t>
            </w: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4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78A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спорту  управління гуманітарн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F478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олітики</w:t>
            </w: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4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B86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благоустрою, інфраструктури та комунального господарства </w:t>
            </w:r>
          </w:p>
          <w:p w:rsidR="009352C4" w:rsidRDefault="009352C4" w:rsidP="00F91137">
            <w:pPr>
              <w:pStyle w:val="a7"/>
              <w:tabs>
                <w:tab w:val="left" w:pos="3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4"/>
              </w:numPr>
              <w:tabs>
                <w:tab w:val="left" w:pos="393"/>
              </w:tabs>
              <w:ind w:left="318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сім’ї, молоді та позашкільної освіти</w:t>
            </w: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tabs>
                <w:tab w:val="left" w:pos="36"/>
              </w:tabs>
              <w:ind w:left="3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9352C4" w:rsidRDefault="009352C4" w:rsidP="009352C4">
            <w:pPr>
              <w:pStyle w:val="a7"/>
              <w:tabs>
                <w:tab w:val="left" w:pos="393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4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Нікопольського 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ГУДСНС  України у Дніпропетровській  області (за згодою)</w:t>
            </w:r>
          </w:p>
          <w:p w:rsidR="009352C4" w:rsidRDefault="009352C4" w:rsidP="00F91137">
            <w:pPr>
              <w:pStyle w:val="a7"/>
              <w:tabs>
                <w:tab w:val="left" w:pos="3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4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5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 відділу освіти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525BF">
              <w:rPr>
                <w:rFonts w:ascii="Times New Roman" w:hAnsi="Times New Roman"/>
                <w:sz w:val="28"/>
                <w:szCs w:val="28"/>
                <w:lang w:val="uk-UA"/>
              </w:rPr>
              <w:t>науки</w:t>
            </w: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4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2053B4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05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економі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ки, фінансів та міського бюджету</w:t>
            </w: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4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охорони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r w:rsidRPr="0025103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9352C4" w:rsidRDefault="009352C4" w:rsidP="00F91137">
            <w:pPr>
              <w:pStyle w:val="a7"/>
              <w:tabs>
                <w:tab w:val="left" w:pos="3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4"/>
              </w:numPr>
              <w:tabs>
                <w:tab w:val="left" w:pos="393"/>
              </w:tabs>
              <w:ind w:left="318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відділу архітектури та містобудівного кадастру</w:t>
            </w:r>
          </w:p>
          <w:p w:rsidR="009352C4" w:rsidRDefault="009352C4" w:rsidP="00F91137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91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прес-служби</w:t>
            </w: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490D" w:rsidRDefault="0080490D" w:rsidP="0080490D">
            <w:pPr>
              <w:pStyle w:val="a7"/>
              <w:numPr>
                <w:ilvl w:val="0"/>
                <w:numId w:val="4"/>
              </w:numPr>
              <w:tabs>
                <w:tab w:val="left" w:pos="393"/>
              </w:tabs>
              <w:ind w:left="319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«Ритуальна служба» (за згодою)</w:t>
            </w:r>
          </w:p>
          <w:p w:rsidR="0080490D" w:rsidRDefault="0080490D" w:rsidP="00F91137">
            <w:pPr>
              <w:pStyle w:val="a7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9352C4">
            <w:pPr>
              <w:pStyle w:val="a7"/>
              <w:numPr>
                <w:ilvl w:val="0"/>
                <w:numId w:val="4"/>
              </w:numPr>
              <w:tabs>
                <w:tab w:val="left" w:pos="393"/>
                <w:tab w:val="left" w:pos="425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внутрішньої політики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взаємодії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громадскістю</w:t>
            </w:r>
            <w:proofErr w:type="spellEnd"/>
          </w:p>
          <w:p w:rsidR="009352C4" w:rsidRDefault="009352C4" w:rsidP="00F91137">
            <w:pPr>
              <w:pStyle w:val="a7"/>
              <w:tabs>
                <w:tab w:val="left" w:pos="393"/>
                <w:tab w:val="left" w:pos="4253"/>
              </w:tabs>
              <w:ind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tabs>
                <w:tab w:val="left" w:pos="393"/>
                <w:tab w:val="left" w:pos="425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tabs>
                <w:tab w:val="left" w:pos="393"/>
                <w:tab w:val="left" w:pos="425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Default="009352C4" w:rsidP="00F91137">
            <w:pPr>
              <w:pStyle w:val="a7"/>
              <w:tabs>
                <w:tab w:val="left" w:pos="393"/>
                <w:tab w:val="left" w:pos="425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2C4" w:rsidRPr="002525BF" w:rsidRDefault="009352C4" w:rsidP="00F91137">
            <w:pPr>
              <w:pStyle w:val="a7"/>
              <w:tabs>
                <w:tab w:val="left" w:pos="393"/>
                <w:tab w:val="left" w:pos="425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Т.В. Мамонтова </w:t>
            </w:r>
          </w:p>
        </w:tc>
      </w:tr>
    </w:tbl>
    <w:p w:rsidR="004925AC" w:rsidRPr="005000A9" w:rsidRDefault="004925AC" w:rsidP="004925AC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4925AC" w:rsidRPr="00470728" w:rsidRDefault="004925AC" w:rsidP="004925AC">
      <w:pPr>
        <w:jc w:val="center"/>
        <w:rPr>
          <w:sz w:val="28"/>
          <w:szCs w:val="28"/>
          <w:lang w:val="uk-UA"/>
        </w:rPr>
      </w:pPr>
    </w:p>
    <w:p w:rsidR="00D64891" w:rsidRDefault="00D64891"/>
    <w:sectPr w:rsidR="00D64891" w:rsidSect="00AE307F">
      <w:pgSz w:w="11906" w:h="16838"/>
      <w:pgMar w:top="425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2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>
    <w:nsid w:val="39581AD5"/>
    <w:multiLevelType w:val="hybridMultilevel"/>
    <w:tmpl w:val="5518015E"/>
    <w:lvl w:ilvl="0" w:tplc="BFF25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059CD"/>
    <w:multiLevelType w:val="hybridMultilevel"/>
    <w:tmpl w:val="B0F4FC12"/>
    <w:lvl w:ilvl="0" w:tplc="BFF25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F624A"/>
    <w:multiLevelType w:val="hybridMultilevel"/>
    <w:tmpl w:val="E1A03A84"/>
    <w:lvl w:ilvl="0" w:tplc="BFF25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25AC"/>
    <w:rsid w:val="00111535"/>
    <w:rsid w:val="0013468C"/>
    <w:rsid w:val="001435BF"/>
    <w:rsid w:val="002C1BC5"/>
    <w:rsid w:val="00320A1F"/>
    <w:rsid w:val="004925AC"/>
    <w:rsid w:val="00494CB0"/>
    <w:rsid w:val="005936CE"/>
    <w:rsid w:val="00665462"/>
    <w:rsid w:val="006850F5"/>
    <w:rsid w:val="0080490D"/>
    <w:rsid w:val="008B66F4"/>
    <w:rsid w:val="009352C4"/>
    <w:rsid w:val="00A335BB"/>
    <w:rsid w:val="00B15D17"/>
    <w:rsid w:val="00CB6BAB"/>
    <w:rsid w:val="00D64891"/>
    <w:rsid w:val="00D91E7E"/>
    <w:rsid w:val="00E16233"/>
    <w:rsid w:val="00E31589"/>
    <w:rsid w:val="00E334B6"/>
    <w:rsid w:val="00E4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91"/>
  </w:style>
  <w:style w:type="paragraph" w:styleId="1">
    <w:name w:val="heading 1"/>
    <w:basedOn w:val="a"/>
    <w:next w:val="a"/>
    <w:link w:val="10"/>
    <w:uiPriority w:val="99"/>
    <w:qFormat/>
    <w:rsid w:val="00492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5AC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Title"/>
    <w:basedOn w:val="a"/>
    <w:link w:val="a4"/>
    <w:uiPriority w:val="99"/>
    <w:qFormat/>
    <w:rsid w:val="004925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4925A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rsid w:val="004925AC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4925A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List 2"/>
    <w:basedOn w:val="a"/>
    <w:uiPriority w:val="99"/>
    <w:rsid w:val="004925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4925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РОЗПОРЯДЖЕННЯ 	</vt:lpstr>
    </vt:vector>
  </TitlesOfParts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2018-03-19T13:38:00Z</cp:lastPrinted>
  <dcterms:created xsi:type="dcterms:W3CDTF">2018-03-19T08:32:00Z</dcterms:created>
  <dcterms:modified xsi:type="dcterms:W3CDTF">2019-03-18T15:18:00Z</dcterms:modified>
</cp:coreProperties>
</file>