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E2" w:rsidRDefault="003637E2" w:rsidP="003637E2">
      <w:pPr>
        <w:pStyle w:val="a3"/>
      </w:pPr>
      <w:r>
        <w:rPr>
          <w:b w:val="0"/>
          <w:bCs w:val="0"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54.15pt" o:ole="">
            <v:imagedata r:id="rId6" o:title=""/>
          </v:shape>
          <o:OLEObject Type="Embed" ProgID="Word.Picture.8" ShapeID="_x0000_i1025" DrawAspect="Content" ObjectID="_1634972979" r:id="rId7"/>
        </w:object>
      </w:r>
    </w:p>
    <w:p w:rsidR="003637E2" w:rsidRDefault="003637E2" w:rsidP="003637E2">
      <w:pPr>
        <w:pStyle w:val="a3"/>
        <w:rPr>
          <w:sz w:val="20"/>
        </w:rPr>
      </w:pPr>
    </w:p>
    <w:p w:rsidR="003637E2" w:rsidRPr="003637E2" w:rsidRDefault="003637E2" w:rsidP="003637E2">
      <w:pPr>
        <w:pStyle w:val="a3"/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37E2"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ВИКОНАВЧИЙ КОМІТЕТ НІКОПОЛЬСЬКОЇ МІСЬКОЇ РАДИ</w:t>
      </w:r>
    </w:p>
    <w:p w:rsidR="003637E2" w:rsidRPr="003637E2" w:rsidRDefault="003637E2" w:rsidP="003637E2">
      <w:pPr>
        <w:pStyle w:val="a3"/>
        <w:rPr>
          <w:b w:val="0"/>
          <w:bCs w:val="0"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37E2">
        <w:rPr>
          <w:b w:val="0"/>
          <w:bCs w:val="0"/>
          <w:spacing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3637E2" w:rsidRPr="003637E2" w:rsidRDefault="003637E2" w:rsidP="003637E2">
      <w:pPr>
        <w:pStyle w:val="a3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228" w:tblpY="-24"/>
        <w:tblW w:w="960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3637E2" w:rsidTr="00556997">
        <w:trPr>
          <w:trHeight w:val="282"/>
        </w:trPr>
        <w:tc>
          <w:tcPr>
            <w:tcW w:w="96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37E2" w:rsidRDefault="003637E2" w:rsidP="00556997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3637E2" w:rsidRDefault="003637E2" w:rsidP="003637E2">
      <w:pPr>
        <w:pStyle w:val="a3"/>
        <w:rPr>
          <w:b w:val="0"/>
          <w:bCs w:val="0"/>
          <w:sz w:val="8"/>
        </w:rPr>
      </w:pPr>
    </w:p>
    <w:p w:rsidR="003637E2" w:rsidRDefault="003637E2" w:rsidP="003637E2">
      <w:pPr>
        <w:rPr>
          <w:sz w:val="16"/>
          <w:lang w:val="uk-UA"/>
        </w:rPr>
      </w:pPr>
    </w:p>
    <w:p w:rsidR="003637E2" w:rsidRDefault="003637E2" w:rsidP="003637E2">
      <w:pPr>
        <w:pStyle w:val="1"/>
        <w:tabs>
          <w:tab w:val="center" w:pos="4819"/>
          <w:tab w:val="left" w:pos="7040"/>
        </w:tabs>
        <w:jc w:val="left"/>
        <w:rPr>
          <w:spacing w:val="56"/>
          <w:sz w:val="34"/>
        </w:rPr>
      </w:pPr>
      <w:r>
        <w:tab/>
      </w:r>
      <w:r>
        <w:rPr>
          <w:spacing w:val="56"/>
        </w:rPr>
        <w:t xml:space="preserve">Р І Ш Е Н </w:t>
      </w:r>
      <w:proofErr w:type="spellStart"/>
      <w:r>
        <w:rPr>
          <w:spacing w:val="56"/>
        </w:rPr>
        <w:t>Н</w:t>
      </w:r>
      <w:proofErr w:type="spellEnd"/>
      <w:r>
        <w:rPr>
          <w:spacing w:val="56"/>
        </w:rPr>
        <w:t xml:space="preserve"> Я </w:t>
      </w:r>
      <w:r>
        <w:rPr>
          <w:spacing w:val="56"/>
        </w:rPr>
        <w:tab/>
      </w:r>
    </w:p>
    <w:p w:rsidR="003637E2" w:rsidRDefault="003637E2" w:rsidP="003637E2">
      <w:pPr>
        <w:rPr>
          <w:sz w:val="20"/>
          <w:lang w:val="uk-UA"/>
        </w:rPr>
      </w:pPr>
    </w:p>
    <w:p w:rsidR="00B12C9B" w:rsidRDefault="00DA641F" w:rsidP="003637E2">
      <w:pPr>
        <w:widowControl w:val="0"/>
        <w:rPr>
          <w:sz w:val="22"/>
          <w:lang w:val="uk-UA"/>
        </w:rPr>
      </w:pPr>
      <w:r>
        <w:rPr>
          <w:sz w:val="22"/>
          <w:lang w:val="uk-UA"/>
        </w:rPr>
        <w:t>_______________</w:t>
      </w:r>
      <w:r>
        <w:rPr>
          <w:spacing w:val="22"/>
          <w:sz w:val="20"/>
          <w:lang w:val="uk-UA"/>
        </w:rPr>
        <w:t xml:space="preserve">                                    </w:t>
      </w:r>
      <w:proofErr w:type="spellStart"/>
      <w:r>
        <w:rPr>
          <w:spacing w:val="22"/>
          <w:sz w:val="20"/>
          <w:lang w:val="uk-UA"/>
        </w:rPr>
        <w:t>м.Нікополь</w:t>
      </w:r>
      <w:proofErr w:type="spellEnd"/>
      <w:r>
        <w:rPr>
          <w:spacing w:val="22"/>
          <w:sz w:val="20"/>
          <w:lang w:val="uk-UA"/>
        </w:rPr>
        <w:t xml:space="preserve">                                 </w:t>
      </w:r>
      <w:r>
        <w:rPr>
          <w:sz w:val="22"/>
          <w:lang w:val="uk-UA"/>
        </w:rPr>
        <w:t>№ _____________</w:t>
      </w:r>
    </w:p>
    <w:p w:rsidR="003637E2" w:rsidRPr="000625B4" w:rsidRDefault="003637E2" w:rsidP="003637E2">
      <w:pPr>
        <w:widowControl w:val="0"/>
        <w:rPr>
          <w:sz w:val="28"/>
          <w:szCs w:val="28"/>
          <w:lang w:val="uk-UA"/>
        </w:rPr>
      </w:pPr>
    </w:p>
    <w:p w:rsidR="00B12C9B" w:rsidRDefault="00B12C9B" w:rsidP="00D021AE">
      <w:pPr>
        <w:widowControl w:val="0"/>
        <w:jc w:val="both"/>
        <w:rPr>
          <w:lang w:val="uk-UA"/>
        </w:rPr>
      </w:pPr>
      <w:r w:rsidRPr="00517525">
        <w:rPr>
          <w:lang w:val="uk-UA"/>
        </w:rPr>
        <w:t>Про</w:t>
      </w:r>
      <w:r w:rsidR="00D021AE">
        <w:rPr>
          <w:lang w:val="uk-UA"/>
        </w:rPr>
        <w:t xml:space="preserve"> внесення змін та доповнень до пункту 3 рішення виконавчого комітету Нікопольської міської ради від</w:t>
      </w:r>
      <w:r w:rsidR="00DA641F">
        <w:rPr>
          <w:lang w:val="uk-UA"/>
        </w:rPr>
        <w:t xml:space="preserve"> </w:t>
      </w:r>
      <w:r w:rsidR="00D021AE">
        <w:rPr>
          <w:lang w:val="uk-UA"/>
        </w:rPr>
        <w:t xml:space="preserve">25.09.2019 № 770 «Про </w:t>
      </w:r>
      <w:r w:rsidRPr="00517525">
        <w:rPr>
          <w:lang w:val="uk-UA"/>
        </w:rPr>
        <w:t>створення</w:t>
      </w:r>
      <w:r w:rsidR="00DB4FC9">
        <w:rPr>
          <w:lang w:val="uk-UA"/>
        </w:rPr>
        <w:t xml:space="preserve"> тимчасової</w:t>
      </w:r>
      <w:r w:rsidRPr="00517525">
        <w:rPr>
          <w:lang w:val="uk-UA"/>
        </w:rPr>
        <w:t xml:space="preserve"> комісії з питань п</w:t>
      </w:r>
      <w:r>
        <w:rPr>
          <w:lang w:val="uk-UA"/>
        </w:rPr>
        <w:t>рийняття</w:t>
      </w:r>
      <w:r w:rsidRPr="00517525">
        <w:rPr>
          <w:lang w:val="uk-UA"/>
        </w:rPr>
        <w:t xml:space="preserve"> до комунальної власності територіальної громади </w:t>
      </w:r>
      <w:r>
        <w:rPr>
          <w:lang w:val="uk-UA"/>
        </w:rPr>
        <w:t xml:space="preserve">  </w:t>
      </w:r>
      <w:r w:rsidRPr="00517525">
        <w:rPr>
          <w:lang w:val="uk-UA"/>
        </w:rPr>
        <w:t xml:space="preserve">м. Нікополя в особі Нікопольської міської ради </w:t>
      </w:r>
      <w:r w:rsidR="006A0DC1">
        <w:rPr>
          <w:lang w:val="uk-UA"/>
        </w:rPr>
        <w:t>техніки</w:t>
      </w:r>
      <w:r w:rsidRPr="00517525">
        <w:rPr>
          <w:lang w:val="uk-UA"/>
        </w:rPr>
        <w:t xml:space="preserve">, </w:t>
      </w:r>
      <w:r w:rsidR="006A0DC1">
        <w:rPr>
          <w:spacing w:val="-4"/>
          <w:lang w:val="uk-UA"/>
        </w:rPr>
        <w:t>що належить до спільної власності територіальних громад сіл, селищ, міст Дніпропетровської області з</w:t>
      </w:r>
      <w:r w:rsidR="006A0DC1" w:rsidRPr="006A7E65">
        <w:rPr>
          <w:lang w:val="uk-UA"/>
        </w:rPr>
        <w:t xml:space="preserve"> </w:t>
      </w:r>
      <w:r w:rsidR="00924102">
        <w:rPr>
          <w:lang w:val="uk-UA"/>
        </w:rPr>
        <w:t>балансу д</w:t>
      </w:r>
      <w:r w:rsidR="006A0DC1">
        <w:rPr>
          <w:lang w:val="uk-UA"/>
        </w:rPr>
        <w:t>епартаменту житлово-комунального господарства та будівництва облдержадміністрації</w:t>
      </w:r>
      <w:r w:rsidR="00D021AE">
        <w:rPr>
          <w:lang w:val="uk-UA"/>
        </w:rPr>
        <w:t>»</w:t>
      </w:r>
    </w:p>
    <w:p w:rsidR="00DA641F" w:rsidRDefault="00DA641F" w:rsidP="00D021AE">
      <w:pPr>
        <w:widowControl w:val="0"/>
        <w:jc w:val="both"/>
        <w:rPr>
          <w:lang w:val="uk-UA"/>
        </w:rPr>
      </w:pPr>
    </w:p>
    <w:p w:rsidR="00B12C9B" w:rsidRPr="006A0DC1" w:rsidRDefault="00EA2DAD" w:rsidP="00D021AE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B12C9B" w:rsidRPr="006A0DC1">
        <w:rPr>
          <w:sz w:val="28"/>
          <w:szCs w:val="28"/>
        </w:rPr>
        <w:t xml:space="preserve"> виконання </w:t>
      </w:r>
      <w:r w:rsidR="006A0DC1" w:rsidRPr="006A0DC1">
        <w:rPr>
          <w:sz w:val="28"/>
          <w:szCs w:val="28"/>
          <w:lang w:eastAsia="ru-RU"/>
        </w:rPr>
        <w:t xml:space="preserve">рішення Дніпропетровської обласної ради </w:t>
      </w:r>
      <w:r w:rsidR="006A0DC1">
        <w:rPr>
          <w:sz w:val="28"/>
          <w:szCs w:val="28"/>
          <w:lang w:eastAsia="ru-RU"/>
        </w:rPr>
        <w:t xml:space="preserve">                         </w:t>
      </w:r>
      <w:r w:rsidR="0004094C">
        <w:rPr>
          <w:sz w:val="28"/>
          <w:szCs w:val="28"/>
        </w:rPr>
        <w:t xml:space="preserve">від </w:t>
      </w:r>
      <w:r w:rsidR="0041469D">
        <w:rPr>
          <w:sz w:val="28"/>
          <w:szCs w:val="28"/>
        </w:rPr>
        <w:t>1</w:t>
      </w:r>
      <w:r w:rsidR="00DC25C3">
        <w:rPr>
          <w:sz w:val="28"/>
          <w:szCs w:val="28"/>
        </w:rPr>
        <w:t>6</w:t>
      </w:r>
      <w:r w:rsidR="0004094C">
        <w:rPr>
          <w:sz w:val="28"/>
          <w:szCs w:val="28"/>
        </w:rPr>
        <w:t>.0</w:t>
      </w:r>
      <w:r w:rsidR="00DC25C3">
        <w:rPr>
          <w:sz w:val="28"/>
          <w:szCs w:val="28"/>
        </w:rPr>
        <w:t>8</w:t>
      </w:r>
      <w:r w:rsidR="006A0DC1" w:rsidRPr="006A0DC1">
        <w:rPr>
          <w:sz w:val="28"/>
          <w:szCs w:val="28"/>
        </w:rPr>
        <w:t>.201</w:t>
      </w:r>
      <w:r w:rsidR="00DC25C3">
        <w:rPr>
          <w:sz w:val="28"/>
          <w:szCs w:val="28"/>
        </w:rPr>
        <w:t>9</w:t>
      </w:r>
      <w:r w:rsidR="006A0DC1" w:rsidRPr="006A0DC1">
        <w:rPr>
          <w:sz w:val="28"/>
          <w:szCs w:val="28"/>
        </w:rPr>
        <w:t xml:space="preserve"> № </w:t>
      </w:r>
      <w:r w:rsidR="00DC25C3">
        <w:rPr>
          <w:sz w:val="28"/>
          <w:szCs w:val="28"/>
        </w:rPr>
        <w:t>493</w:t>
      </w:r>
      <w:r w:rsidR="006A0DC1" w:rsidRPr="006A0DC1">
        <w:rPr>
          <w:sz w:val="28"/>
          <w:szCs w:val="28"/>
        </w:rPr>
        <w:t>-</w:t>
      </w:r>
      <w:r w:rsidR="0041469D">
        <w:rPr>
          <w:sz w:val="28"/>
          <w:szCs w:val="28"/>
        </w:rPr>
        <w:t>1</w:t>
      </w:r>
      <w:r w:rsidR="00DC25C3">
        <w:rPr>
          <w:sz w:val="28"/>
          <w:szCs w:val="28"/>
        </w:rPr>
        <w:t>7</w:t>
      </w:r>
      <w:r w:rsidR="006A0DC1" w:rsidRPr="006A0DC1">
        <w:rPr>
          <w:sz w:val="28"/>
          <w:szCs w:val="28"/>
        </w:rPr>
        <w:t>/</w:t>
      </w:r>
      <w:r w:rsidR="006A0DC1" w:rsidRPr="006A0DC1">
        <w:rPr>
          <w:sz w:val="28"/>
          <w:szCs w:val="28"/>
          <w:lang w:val="en-US"/>
        </w:rPr>
        <w:t>VII</w:t>
      </w:r>
      <w:r w:rsidR="006A0DC1" w:rsidRPr="006A0DC1">
        <w:rPr>
          <w:sz w:val="28"/>
          <w:szCs w:val="28"/>
        </w:rPr>
        <w:t xml:space="preserve"> «Про деякі питання управління майном, що належить до спільної власності територіальних громад, сіл, селищ, міст Дніпропетровської області»</w:t>
      </w:r>
      <w:r w:rsidR="00B12C9B" w:rsidRPr="006A0DC1">
        <w:rPr>
          <w:sz w:val="28"/>
          <w:szCs w:val="28"/>
        </w:rPr>
        <w:t xml:space="preserve"> та </w:t>
      </w:r>
      <w:r w:rsidR="006A0DC1" w:rsidRPr="006A0DC1">
        <w:rPr>
          <w:sz w:val="28"/>
          <w:szCs w:val="28"/>
        </w:rPr>
        <w:t xml:space="preserve">рішення Нікопольської міської ради </w:t>
      </w:r>
      <w:r w:rsidR="006A0DC1">
        <w:rPr>
          <w:sz w:val="28"/>
          <w:szCs w:val="28"/>
        </w:rPr>
        <w:t xml:space="preserve">                         </w:t>
      </w:r>
      <w:r w:rsidR="00DC25C3">
        <w:rPr>
          <w:sz w:val="28"/>
          <w:szCs w:val="28"/>
        </w:rPr>
        <w:t>від 12.09</w:t>
      </w:r>
      <w:r w:rsidR="006A0DC1" w:rsidRPr="006A0DC1">
        <w:rPr>
          <w:sz w:val="28"/>
          <w:szCs w:val="28"/>
        </w:rPr>
        <w:t>.201</w:t>
      </w:r>
      <w:r w:rsidR="00DC25C3">
        <w:rPr>
          <w:sz w:val="28"/>
          <w:szCs w:val="28"/>
        </w:rPr>
        <w:t>9</w:t>
      </w:r>
      <w:r w:rsidR="006A0DC1" w:rsidRPr="006A0DC1">
        <w:rPr>
          <w:sz w:val="28"/>
          <w:szCs w:val="28"/>
        </w:rPr>
        <w:t xml:space="preserve"> № </w:t>
      </w:r>
      <w:r w:rsidR="00DC25C3">
        <w:rPr>
          <w:sz w:val="28"/>
          <w:szCs w:val="28"/>
        </w:rPr>
        <w:t>5</w:t>
      </w:r>
      <w:r w:rsidR="006A0DC1" w:rsidRPr="006A0DC1">
        <w:rPr>
          <w:sz w:val="28"/>
          <w:szCs w:val="28"/>
          <w:lang w:eastAsia="ru-RU"/>
        </w:rPr>
        <w:t>-</w:t>
      </w:r>
      <w:r w:rsidR="00DC25C3">
        <w:rPr>
          <w:sz w:val="28"/>
          <w:szCs w:val="28"/>
          <w:lang w:eastAsia="ru-RU"/>
        </w:rPr>
        <w:t>54</w:t>
      </w:r>
      <w:r w:rsidR="006A0DC1" w:rsidRPr="006A0DC1">
        <w:rPr>
          <w:sz w:val="28"/>
          <w:szCs w:val="28"/>
          <w:lang w:eastAsia="ru-RU"/>
        </w:rPr>
        <w:t>/</w:t>
      </w:r>
      <w:r w:rsidR="006A0DC1" w:rsidRPr="006A0DC1">
        <w:rPr>
          <w:sz w:val="28"/>
          <w:szCs w:val="28"/>
          <w:lang w:val="en-US" w:eastAsia="ru-RU"/>
        </w:rPr>
        <w:t>VII</w:t>
      </w:r>
      <w:r w:rsidR="00B12C9B" w:rsidRPr="006A0DC1">
        <w:rPr>
          <w:sz w:val="28"/>
          <w:szCs w:val="28"/>
        </w:rPr>
        <w:t xml:space="preserve"> «Про </w:t>
      </w:r>
      <w:r w:rsidR="006A0DC1" w:rsidRPr="006A0DC1">
        <w:rPr>
          <w:sz w:val="28"/>
          <w:szCs w:val="28"/>
          <w:lang w:eastAsia="ru-RU"/>
        </w:rPr>
        <w:t xml:space="preserve">надання згоди на безоплатну передачу до комунальної власності територіальної громади м. Нікополя </w:t>
      </w:r>
      <w:r w:rsidR="00924102">
        <w:rPr>
          <w:sz w:val="28"/>
          <w:szCs w:val="28"/>
          <w:lang w:eastAsia="ru-RU"/>
        </w:rPr>
        <w:t>т</w:t>
      </w:r>
      <w:r w:rsidR="006A0DC1" w:rsidRPr="006A0DC1">
        <w:rPr>
          <w:spacing w:val="-4"/>
          <w:sz w:val="28"/>
          <w:szCs w:val="28"/>
        </w:rPr>
        <w:t>ехніки, що належить до спільної власності територіальних громад сіл, селищ, міст Дніпропетровської області з</w:t>
      </w:r>
      <w:r w:rsidR="0004094C">
        <w:rPr>
          <w:sz w:val="28"/>
          <w:szCs w:val="28"/>
          <w:lang w:eastAsia="ru-RU"/>
        </w:rPr>
        <w:t xml:space="preserve"> балансу д</w:t>
      </w:r>
      <w:r w:rsidR="006A0DC1" w:rsidRPr="006A0DC1">
        <w:rPr>
          <w:sz w:val="28"/>
          <w:szCs w:val="28"/>
          <w:lang w:eastAsia="ru-RU"/>
        </w:rPr>
        <w:t>епартаменту житлово-комунального господарства та будівництва облдержадміністрації</w:t>
      </w:r>
      <w:r w:rsidR="00B12C9B" w:rsidRPr="006A0DC1">
        <w:rPr>
          <w:sz w:val="28"/>
          <w:szCs w:val="28"/>
        </w:rPr>
        <w:t>», керуючись статтею 6 Закону України «Про передачу об’єктів права державної та комунальної власності», статтями 29, 30, 60 Закону України «Про місцеве самоврядування в Україні», виконавчий комітет Нікопольської міської ради</w:t>
      </w:r>
    </w:p>
    <w:p w:rsidR="00B12C9B" w:rsidRPr="00517525" w:rsidRDefault="00B12C9B" w:rsidP="00D021AE">
      <w:pPr>
        <w:pStyle w:val="a7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17525">
        <w:rPr>
          <w:sz w:val="28"/>
          <w:szCs w:val="28"/>
        </w:rPr>
        <w:t>ВИРІШИВ:</w:t>
      </w:r>
    </w:p>
    <w:p w:rsidR="00EA2DAD" w:rsidRDefault="00D021AE" w:rsidP="00D021AE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D021AE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D021AE">
        <w:rPr>
          <w:sz w:val="28"/>
          <w:szCs w:val="28"/>
        </w:rPr>
        <w:t xml:space="preserve"> змін</w:t>
      </w:r>
      <w:r>
        <w:rPr>
          <w:sz w:val="28"/>
          <w:szCs w:val="28"/>
        </w:rPr>
        <w:t>и</w:t>
      </w:r>
      <w:r w:rsidR="00EA2DAD">
        <w:rPr>
          <w:sz w:val="28"/>
          <w:szCs w:val="28"/>
        </w:rPr>
        <w:t xml:space="preserve"> та доповнення</w:t>
      </w:r>
      <w:r w:rsidRPr="00D021AE">
        <w:rPr>
          <w:sz w:val="28"/>
          <w:szCs w:val="28"/>
        </w:rPr>
        <w:t xml:space="preserve"> до пункту 3 рішення виконавчого комітету Нікопольської міської ради від 25.09.2019 № 770 «Про створення тимчасової комісії з питань прийняття до комунальної власності територіальної громади   м. Нікополя в особі Нікопольської міської ради техніки, </w:t>
      </w:r>
      <w:r w:rsidRPr="00D021AE">
        <w:rPr>
          <w:spacing w:val="-4"/>
          <w:sz w:val="28"/>
          <w:szCs w:val="28"/>
        </w:rPr>
        <w:t>що належить до спільної власності територіальних громад сіл, селищ, міст Дніпропетровської області з</w:t>
      </w:r>
      <w:r w:rsidRPr="00D021AE">
        <w:rPr>
          <w:sz w:val="28"/>
          <w:szCs w:val="28"/>
        </w:rPr>
        <w:t xml:space="preserve"> балансу департаменту житлово-комунального господарства та будівництва облдержадміністрації»</w:t>
      </w:r>
      <w:r>
        <w:rPr>
          <w:sz w:val="28"/>
          <w:szCs w:val="28"/>
        </w:rPr>
        <w:t>, виклавши його у такій редакції:</w:t>
      </w:r>
    </w:p>
    <w:p w:rsidR="00EA2DAD" w:rsidRDefault="00D021AE" w:rsidP="00D021AE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B12C9B">
        <w:rPr>
          <w:sz w:val="28"/>
          <w:szCs w:val="28"/>
        </w:rPr>
        <w:t>Комунальному підприємству «</w:t>
      </w:r>
      <w:r w:rsidR="00D75DA8">
        <w:rPr>
          <w:sz w:val="28"/>
          <w:szCs w:val="28"/>
        </w:rPr>
        <w:t>Міські автомобільні дороги-1</w:t>
      </w:r>
      <w:r w:rsidR="00B12C9B">
        <w:rPr>
          <w:sz w:val="28"/>
          <w:szCs w:val="28"/>
        </w:rPr>
        <w:t xml:space="preserve">» </w:t>
      </w:r>
      <w:r w:rsidR="00B12C9B" w:rsidRPr="00517525">
        <w:rPr>
          <w:sz w:val="28"/>
          <w:szCs w:val="28"/>
        </w:rPr>
        <w:t>Нікопольської міської ради</w:t>
      </w:r>
      <w:r w:rsidR="00B12C9B">
        <w:rPr>
          <w:sz w:val="28"/>
          <w:szCs w:val="28"/>
        </w:rPr>
        <w:t xml:space="preserve"> </w:t>
      </w:r>
      <w:r w:rsidR="002F5A71">
        <w:rPr>
          <w:sz w:val="28"/>
          <w:szCs w:val="28"/>
        </w:rPr>
        <w:t>(</w:t>
      </w:r>
      <w:r w:rsidR="00D75DA8">
        <w:rPr>
          <w:sz w:val="28"/>
          <w:szCs w:val="28"/>
        </w:rPr>
        <w:t>Савченко</w:t>
      </w:r>
      <w:r w:rsidR="002F5A71">
        <w:rPr>
          <w:sz w:val="28"/>
          <w:szCs w:val="28"/>
        </w:rPr>
        <w:t>)</w:t>
      </w:r>
      <w:r w:rsidR="00C36C02">
        <w:rPr>
          <w:sz w:val="28"/>
          <w:szCs w:val="28"/>
        </w:rPr>
        <w:t xml:space="preserve"> безоплатно прийняти у господарське відання (на баланс)</w:t>
      </w:r>
      <w:r>
        <w:rPr>
          <w:sz w:val="28"/>
          <w:szCs w:val="28"/>
        </w:rPr>
        <w:t xml:space="preserve"> </w:t>
      </w:r>
      <w:r w:rsidR="00C36C02">
        <w:rPr>
          <w:sz w:val="28"/>
          <w:szCs w:val="28"/>
        </w:rPr>
        <w:t>к</w:t>
      </w:r>
      <w:r w:rsidRPr="003219CA">
        <w:rPr>
          <w:sz w:val="28"/>
          <w:szCs w:val="28"/>
        </w:rPr>
        <w:t>омбінован</w:t>
      </w:r>
      <w:r w:rsidR="00C36C02">
        <w:rPr>
          <w:sz w:val="28"/>
          <w:szCs w:val="28"/>
        </w:rPr>
        <w:t>у</w:t>
      </w:r>
      <w:r w:rsidRPr="003219CA">
        <w:rPr>
          <w:sz w:val="28"/>
          <w:szCs w:val="28"/>
        </w:rPr>
        <w:t xml:space="preserve"> дорожн</w:t>
      </w:r>
      <w:r w:rsidR="00C36C02">
        <w:rPr>
          <w:sz w:val="28"/>
          <w:szCs w:val="28"/>
        </w:rPr>
        <w:t>ю</w:t>
      </w:r>
      <w:r w:rsidRPr="003219CA">
        <w:rPr>
          <w:sz w:val="28"/>
          <w:szCs w:val="28"/>
        </w:rPr>
        <w:t xml:space="preserve"> машин</w:t>
      </w:r>
      <w:r w:rsidR="00C36C02">
        <w:rPr>
          <w:sz w:val="28"/>
          <w:szCs w:val="28"/>
        </w:rPr>
        <w:t>у</w:t>
      </w:r>
      <w:r w:rsidRPr="003219CA">
        <w:rPr>
          <w:sz w:val="28"/>
          <w:szCs w:val="28"/>
        </w:rPr>
        <w:t xml:space="preserve"> зі змінним обладнанням </w:t>
      </w:r>
      <w:r w:rsidRPr="003219CA">
        <w:rPr>
          <w:sz w:val="28"/>
          <w:szCs w:val="28"/>
          <w:lang w:val="en-US"/>
        </w:rPr>
        <w:t>CEKSAN</w:t>
      </w:r>
      <w:r w:rsidRPr="003219CA">
        <w:rPr>
          <w:sz w:val="28"/>
          <w:szCs w:val="28"/>
        </w:rPr>
        <w:t xml:space="preserve"> та </w:t>
      </w:r>
      <w:proofErr w:type="spellStart"/>
      <w:r w:rsidRPr="003219CA">
        <w:rPr>
          <w:sz w:val="28"/>
          <w:szCs w:val="28"/>
          <w:lang w:val="en-US"/>
        </w:rPr>
        <w:t>Witerna</w:t>
      </w:r>
      <w:proofErr w:type="spellEnd"/>
      <w:r w:rsidRPr="003219CA">
        <w:rPr>
          <w:sz w:val="28"/>
          <w:szCs w:val="28"/>
        </w:rPr>
        <w:t xml:space="preserve"> на базі шасі </w:t>
      </w:r>
      <w:r w:rsidRPr="003219CA">
        <w:rPr>
          <w:sz w:val="28"/>
          <w:szCs w:val="28"/>
          <w:lang w:val="en-US"/>
        </w:rPr>
        <w:t>Ford</w:t>
      </w:r>
      <w:r w:rsidRPr="003219CA">
        <w:rPr>
          <w:sz w:val="28"/>
          <w:szCs w:val="28"/>
        </w:rPr>
        <w:t xml:space="preserve"> </w:t>
      </w:r>
      <w:r w:rsidRPr="003219CA">
        <w:rPr>
          <w:sz w:val="28"/>
          <w:szCs w:val="28"/>
          <w:lang w:val="en-US"/>
        </w:rPr>
        <w:t>Cargo</w:t>
      </w:r>
      <w:r w:rsidRPr="003219CA">
        <w:rPr>
          <w:sz w:val="28"/>
          <w:szCs w:val="28"/>
        </w:rPr>
        <w:t xml:space="preserve"> 1833</w:t>
      </w:r>
      <w:r w:rsidRPr="003219CA">
        <w:rPr>
          <w:sz w:val="28"/>
          <w:szCs w:val="28"/>
          <w:lang w:val="en-US"/>
        </w:rPr>
        <w:t>D</w:t>
      </w:r>
      <w:r w:rsidRPr="003219CA">
        <w:rPr>
          <w:sz w:val="28"/>
          <w:szCs w:val="28"/>
        </w:rPr>
        <w:t xml:space="preserve"> </w:t>
      </w:r>
      <w:r w:rsidRPr="003219CA">
        <w:rPr>
          <w:sz w:val="28"/>
          <w:szCs w:val="28"/>
          <w:lang w:val="en-US"/>
        </w:rPr>
        <w:t>DC</w:t>
      </w:r>
      <w:r w:rsidR="00C36C02">
        <w:rPr>
          <w:sz w:val="28"/>
          <w:szCs w:val="28"/>
        </w:rPr>
        <w:t>,</w:t>
      </w:r>
      <w:r w:rsidR="00DC25C3">
        <w:rPr>
          <w:sz w:val="28"/>
          <w:szCs w:val="28"/>
        </w:rPr>
        <w:t xml:space="preserve"> комунальному</w:t>
      </w:r>
      <w:r w:rsidR="00DC25C3" w:rsidRPr="006E0331">
        <w:rPr>
          <w:sz w:val="28"/>
          <w:szCs w:val="28"/>
        </w:rPr>
        <w:t xml:space="preserve"> підприємств</w:t>
      </w:r>
      <w:r w:rsidR="00DC25C3">
        <w:rPr>
          <w:sz w:val="28"/>
          <w:szCs w:val="28"/>
        </w:rPr>
        <w:t>у</w:t>
      </w:r>
      <w:r w:rsidR="00DC25C3" w:rsidRPr="006E0331">
        <w:rPr>
          <w:sz w:val="28"/>
          <w:szCs w:val="28"/>
        </w:rPr>
        <w:t xml:space="preserve"> «Міське паркове господарство» Нікопольської міської ради </w:t>
      </w:r>
      <w:r w:rsidR="00DC25C3">
        <w:rPr>
          <w:sz w:val="28"/>
          <w:szCs w:val="28"/>
        </w:rPr>
        <w:t>(</w:t>
      </w:r>
      <w:r w:rsidR="00DC25C3" w:rsidRPr="006E0331">
        <w:rPr>
          <w:sz w:val="28"/>
          <w:szCs w:val="28"/>
        </w:rPr>
        <w:t>Бондаренко</w:t>
      </w:r>
      <w:r w:rsidR="00DC25C3">
        <w:rPr>
          <w:sz w:val="28"/>
          <w:szCs w:val="28"/>
        </w:rPr>
        <w:t>)</w:t>
      </w:r>
      <w:r w:rsidRPr="00D021AE">
        <w:rPr>
          <w:sz w:val="28"/>
          <w:szCs w:val="28"/>
        </w:rPr>
        <w:t xml:space="preserve"> </w:t>
      </w:r>
      <w:r w:rsidR="00C36C02">
        <w:rPr>
          <w:sz w:val="28"/>
          <w:szCs w:val="28"/>
        </w:rPr>
        <w:t>безоплатно прийняти у господарське відання (на баланс) к</w:t>
      </w:r>
      <w:r w:rsidRPr="003219CA">
        <w:rPr>
          <w:sz w:val="28"/>
          <w:szCs w:val="28"/>
        </w:rPr>
        <w:t xml:space="preserve">олісний </w:t>
      </w:r>
      <w:proofErr w:type="spellStart"/>
      <w:r w:rsidRPr="003219CA">
        <w:rPr>
          <w:sz w:val="28"/>
          <w:szCs w:val="28"/>
        </w:rPr>
        <w:t>одноковшовий</w:t>
      </w:r>
      <w:proofErr w:type="spellEnd"/>
      <w:r w:rsidRPr="003219CA">
        <w:rPr>
          <w:sz w:val="28"/>
          <w:szCs w:val="28"/>
        </w:rPr>
        <w:t xml:space="preserve"> фронтальний міні-навантажувач </w:t>
      </w:r>
      <w:proofErr w:type="spellStart"/>
      <w:r w:rsidRPr="003219CA">
        <w:rPr>
          <w:sz w:val="28"/>
          <w:szCs w:val="28"/>
        </w:rPr>
        <w:t>Bobcat</w:t>
      </w:r>
      <w:proofErr w:type="spellEnd"/>
      <w:r w:rsidRPr="003219CA">
        <w:rPr>
          <w:sz w:val="28"/>
          <w:szCs w:val="28"/>
        </w:rPr>
        <w:t xml:space="preserve"> S770 у комплекті з додатковим навісним обладнанням</w:t>
      </w:r>
      <w:r w:rsidR="00C36C02">
        <w:rPr>
          <w:sz w:val="28"/>
          <w:szCs w:val="28"/>
        </w:rPr>
        <w:t xml:space="preserve">. </w:t>
      </w:r>
    </w:p>
    <w:p w:rsidR="00B12C9B" w:rsidRDefault="00C36C02" w:rsidP="00D021AE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Керівникам комунальних підприємств після прийняття те6хніки,</w:t>
      </w:r>
      <w:r w:rsidR="00C73636" w:rsidRPr="00C73636">
        <w:rPr>
          <w:sz w:val="28"/>
          <w:szCs w:val="28"/>
        </w:rPr>
        <w:t xml:space="preserve"> </w:t>
      </w:r>
      <w:r w:rsidR="00C73636">
        <w:rPr>
          <w:sz w:val="28"/>
          <w:szCs w:val="28"/>
        </w:rPr>
        <w:t>забезпечити її збереження, подальше належне утримання та експлуатацію</w:t>
      </w:r>
      <w:r w:rsidR="00B12C9B">
        <w:rPr>
          <w:sz w:val="28"/>
          <w:szCs w:val="28"/>
        </w:rPr>
        <w:t>.</w:t>
      </w:r>
      <w:r w:rsidR="00EA2DAD">
        <w:rPr>
          <w:sz w:val="28"/>
          <w:szCs w:val="28"/>
        </w:rPr>
        <w:t>».</w:t>
      </w:r>
    </w:p>
    <w:p w:rsidR="00C36C02" w:rsidRDefault="00C36C02" w:rsidP="00D021AE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6C02" w:rsidRDefault="00C36C02" w:rsidP="00C36C02">
      <w:pPr>
        <w:pStyle w:val="a7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12C9B" w:rsidRPr="00517525" w:rsidRDefault="00EA2DAD" w:rsidP="00D021AE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21AE">
        <w:rPr>
          <w:sz w:val="28"/>
          <w:szCs w:val="28"/>
        </w:rPr>
        <w:t xml:space="preserve">. </w:t>
      </w:r>
      <w:r w:rsidR="00D75DA8" w:rsidRPr="00E06342">
        <w:rPr>
          <w:sz w:val="28"/>
          <w:szCs w:val="28"/>
        </w:rPr>
        <w:t xml:space="preserve">Координацію дій щодо виконання цього рішення покласти на начальника </w:t>
      </w:r>
      <w:r w:rsidR="0004094C" w:rsidRPr="002B628B">
        <w:rPr>
          <w:sz w:val="28"/>
          <w:szCs w:val="28"/>
        </w:rPr>
        <w:t xml:space="preserve">управління </w:t>
      </w:r>
      <w:r w:rsidR="0004094C" w:rsidRPr="00F0044D">
        <w:rPr>
          <w:sz w:val="28"/>
          <w:szCs w:val="28"/>
        </w:rPr>
        <w:t>благоустрою, інфраструктури та комунального господарства Нікопольської міської ради</w:t>
      </w:r>
      <w:r w:rsidR="0004094C" w:rsidRPr="002B628B">
        <w:rPr>
          <w:sz w:val="28"/>
          <w:szCs w:val="28"/>
        </w:rPr>
        <w:t xml:space="preserve"> Зінченко</w:t>
      </w:r>
      <w:r w:rsidR="003A7570">
        <w:rPr>
          <w:sz w:val="28"/>
          <w:szCs w:val="28"/>
        </w:rPr>
        <w:t xml:space="preserve"> В.О</w:t>
      </w:r>
      <w:r w:rsidR="0004094C" w:rsidRPr="002B628B">
        <w:rPr>
          <w:sz w:val="28"/>
          <w:szCs w:val="28"/>
        </w:rPr>
        <w:t xml:space="preserve">, контроль – на </w:t>
      </w:r>
      <w:r w:rsidR="0004094C" w:rsidRPr="00545B0C">
        <w:rPr>
          <w:sz w:val="28"/>
          <w:szCs w:val="28"/>
        </w:rPr>
        <w:t>заступник</w:t>
      </w:r>
      <w:r w:rsidR="00924102">
        <w:rPr>
          <w:sz w:val="28"/>
          <w:szCs w:val="28"/>
        </w:rPr>
        <w:t>а</w:t>
      </w:r>
      <w:r w:rsidR="0004094C" w:rsidRPr="00545B0C">
        <w:rPr>
          <w:sz w:val="28"/>
          <w:szCs w:val="28"/>
        </w:rPr>
        <w:t xml:space="preserve"> міського голови відповідно до </w:t>
      </w:r>
      <w:r w:rsidR="0004094C">
        <w:rPr>
          <w:sz w:val="28"/>
          <w:szCs w:val="28"/>
        </w:rPr>
        <w:t xml:space="preserve">розподілу </w:t>
      </w:r>
      <w:r w:rsidR="0004094C" w:rsidRPr="00545B0C">
        <w:rPr>
          <w:sz w:val="28"/>
          <w:szCs w:val="28"/>
        </w:rPr>
        <w:t>функціональних повноважень</w:t>
      </w:r>
      <w:r>
        <w:rPr>
          <w:sz w:val="28"/>
          <w:szCs w:val="28"/>
        </w:rPr>
        <w:t>.</w:t>
      </w:r>
    </w:p>
    <w:p w:rsidR="003A7570" w:rsidRDefault="003A7570" w:rsidP="00D021AE">
      <w:pPr>
        <w:widowControl w:val="0"/>
        <w:rPr>
          <w:sz w:val="28"/>
          <w:szCs w:val="28"/>
          <w:lang w:val="uk-UA"/>
        </w:rPr>
      </w:pPr>
    </w:p>
    <w:p w:rsidR="00C36C02" w:rsidRDefault="00C36C02" w:rsidP="00D021AE">
      <w:pPr>
        <w:widowControl w:val="0"/>
        <w:rPr>
          <w:sz w:val="28"/>
          <w:szCs w:val="28"/>
          <w:lang w:val="uk-UA"/>
        </w:rPr>
      </w:pPr>
    </w:p>
    <w:p w:rsidR="00B12C9B" w:rsidRPr="00517525" w:rsidRDefault="00B12C9B" w:rsidP="00D021AE">
      <w:pPr>
        <w:widowControl w:val="0"/>
        <w:rPr>
          <w:sz w:val="28"/>
          <w:szCs w:val="28"/>
          <w:lang w:val="uk-UA"/>
        </w:rPr>
      </w:pPr>
      <w:r w:rsidRPr="00517525">
        <w:rPr>
          <w:sz w:val="28"/>
          <w:szCs w:val="28"/>
          <w:lang w:val="uk-UA"/>
        </w:rPr>
        <w:t>Міський голова</w:t>
      </w:r>
      <w:r w:rsidRPr="00517525">
        <w:rPr>
          <w:sz w:val="28"/>
          <w:szCs w:val="28"/>
          <w:lang w:val="uk-UA"/>
        </w:rPr>
        <w:tab/>
      </w:r>
      <w:r w:rsidR="00C36C02">
        <w:rPr>
          <w:sz w:val="28"/>
          <w:szCs w:val="28"/>
          <w:lang w:val="uk-UA"/>
        </w:rPr>
        <w:tab/>
      </w:r>
      <w:r w:rsidR="00C36C02">
        <w:rPr>
          <w:sz w:val="28"/>
          <w:szCs w:val="28"/>
          <w:lang w:val="uk-UA"/>
        </w:rPr>
        <w:tab/>
      </w:r>
      <w:r w:rsidR="00C36C02">
        <w:rPr>
          <w:sz w:val="28"/>
          <w:szCs w:val="28"/>
          <w:lang w:val="uk-UA"/>
        </w:rPr>
        <w:tab/>
      </w:r>
      <w:r w:rsidR="00C36C02">
        <w:rPr>
          <w:sz w:val="28"/>
          <w:szCs w:val="28"/>
          <w:lang w:val="uk-UA"/>
        </w:rPr>
        <w:tab/>
      </w:r>
      <w:r w:rsidR="00C36C02">
        <w:rPr>
          <w:sz w:val="28"/>
          <w:szCs w:val="28"/>
          <w:lang w:val="uk-UA"/>
        </w:rPr>
        <w:tab/>
      </w:r>
      <w:r w:rsidR="00C36C02">
        <w:rPr>
          <w:sz w:val="28"/>
          <w:szCs w:val="28"/>
          <w:lang w:val="uk-UA"/>
        </w:rPr>
        <w:tab/>
      </w:r>
      <w:r w:rsidRPr="00517525">
        <w:rPr>
          <w:sz w:val="28"/>
          <w:szCs w:val="28"/>
          <w:lang w:val="uk-UA"/>
        </w:rPr>
        <w:tab/>
        <w:t xml:space="preserve">А.П. </w:t>
      </w:r>
      <w:proofErr w:type="spellStart"/>
      <w:r w:rsidRPr="00517525">
        <w:rPr>
          <w:sz w:val="28"/>
          <w:szCs w:val="28"/>
          <w:lang w:val="uk-UA"/>
        </w:rPr>
        <w:t>Фісак</w:t>
      </w:r>
      <w:proofErr w:type="spellEnd"/>
    </w:p>
    <w:p w:rsidR="00B12C9B" w:rsidRPr="00517525" w:rsidRDefault="00B12C9B" w:rsidP="00D021AE">
      <w:pPr>
        <w:widowControl w:val="0"/>
        <w:rPr>
          <w:sz w:val="28"/>
          <w:szCs w:val="28"/>
          <w:lang w:val="uk-UA"/>
        </w:rPr>
      </w:pPr>
    </w:p>
    <w:p w:rsidR="00C73636" w:rsidRDefault="00C73636" w:rsidP="00D021AE">
      <w:pPr>
        <w:shd w:val="clear" w:color="auto" w:fill="FFFFFF"/>
        <w:ind w:right="1133" w:firstLine="709"/>
        <w:jc w:val="both"/>
        <w:rPr>
          <w:color w:val="000000"/>
          <w:sz w:val="28"/>
          <w:szCs w:val="28"/>
          <w:lang w:val="uk-UA"/>
        </w:rPr>
      </w:pPr>
    </w:p>
    <w:p w:rsidR="00C36C02" w:rsidRDefault="00C36C02" w:rsidP="00D021AE">
      <w:pPr>
        <w:shd w:val="clear" w:color="auto" w:fill="FFFFFF"/>
        <w:ind w:right="1133" w:firstLine="709"/>
        <w:jc w:val="both"/>
        <w:rPr>
          <w:color w:val="000000"/>
          <w:sz w:val="28"/>
          <w:szCs w:val="28"/>
          <w:lang w:val="uk-UA"/>
        </w:rPr>
      </w:pPr>
    </w:p>
    <w:p w:rsidR="00C36C02" w:rsidRDefault="00C36C02" w:rsidP="00D021AE">
      <w:pPr>
        <w:shd w:val="clear" w:color="auto" w:fill="FFFFFF"/>
        <w:ind w:right="1133" w:firstLine="709"/>
        <w:jc w:val="both"/>
        <w:rPr>
          <w:color w:val="000000"/>
          <w:sz w:val="28"/>
          <w:szCs w:val="28"/>
          <w:lang w:val="uk-UA"/>
        </w:rPr>
      </w:pPr>
    </w:p>
    <w:p w:rsidR="00C36C02" w:rsidRDefault="00C36C02" w:rsidP="00D021AE">
      <w:pPr>
        <w:shd w:val="clear" w:color="auto" w:fill="FFFFFF"/>
        <w:ind w:right="1133" w:firstLine="709"/>
        <w:jc w:val="both"/>
        <w:rPr>
          <w:color w:val="000000"/>
          <w:sz w:val="28"/>
          <w:szCs w:val="28"/>
          <w:lang w:val="uk-UA"/>
        </w:rPr>
      </w:pPr>
    </w:p>
    <w:p w:rsidR="00C73636" w:rsidRDefault="00C73636" w:rsidP="00D021AE">
      <w:pPr>
        <w:widowControl w:val="0"/>
        <w:jc w:val="both"/>
        <w:rPr>
          <w:sz w:val="26"/>
          <w:szCs w:val="26"/>
          <w:lang w:val="uk-UA"/>
        </w:rPr>
      </w:pPr>
      <w:bookmarkStart w:id="0" w:name="_GoBack"/>
      <w:bookmarkEnd w:id="0"/>
    </w:p>
    <w:sectPr w:rsidR="00C73636" w:rsidSect="003A757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924"/>
    <w:multiLevelType w:val="hybridMultilevel"/>
    <w:tmpl w:val="43044B8C"/>
    <w:lvl w:ilvl="0" w:tplc="53D45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452CD"/>
    <w:multiLevelType w:val="hybridMultilevel"/>
    <w:tmpl w:val="97F8A4AC"/>
    <w:lvl w:ilvl="0" w:tplc="53D45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F"/>
    <w:rsid w:val="0004094C"/>
    <w:rsid w:val="000D0577"/>
    <w:rsid w:val="001658A6"/>
    <w:rsid w:val="00212556"/>
    <w:rsid w:val="002E220F"/>
    <w:rsid w:val="002F5A71"/>
    <w:rsid w:val="003637E2"/>
    <w:rsid w:val="003A7570"/>
    <w:rsid w:val="003B44D0"/>
    <w:rsid w:val="00405833"/>
    <w:rsid w:val="0041469D"/>
    <w:rsid w:val="00415830"/>
    <w:rsid w:val="00444F29"/>
    <w:rsid w:val="004A0EA3"/>
    <w:rsid w:val="004A1E2F"/>
    <w:rsid w:val="005E6BBD"/>
    <w:rsid w:val="006A0DC1"/>
    <w:rsid w:val="006C64DE"/>
    <w:rsid w:val="009013FB"/>
    <w:rsid w:val="00924102"/>
    <w:rsid w:val="009F6D34"/>
    <w:rsid w:val="00A0125A"/>
    <w:rsid w:val="00AD67E9"/>
    <w:rsid w:val="00B12C9B"/>
    <w:rsid w:val="00B220D5"/>
    <w:rsid w:val="00B617A6"/>
    <w:rsid w:val="00B761C1"/>
    <w:rsid w:val="00C26C5B"/>
    <w:rsid w:val="00C36C02"/>
    <w:rsid w:val="00C73636"/>
    <w:rsid w:val="00C760D0"/>
    <w:rsid w:val="00D021AE"/>
    <w:rsid w:val="00D261BC"/>
    <w:rsid w:val="00D42981"/>
    <w:rsid w:val="00D75DA8"/>
    <w:rsid w:val="00DA641F"/>
    <w:rsid w:val="00DB4FC9"/>
    <w:rsid w:val="00DC25C3"/>
    <w:rsid w:val="00DD0D3A"/>
    <w:rsid w:val="00DD1769"/>
    <w:rsid w:val="00DF00C4"/>
    <w:rsid w:val="00EA2DAD"/>
    <w:rsid w:val="00F2345F"/>
    <w:rsid w:val="00F4185C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C9B"/>
    <w:pPr>
      <w:keepNext/>
      <w:jc w:val="center"/>
      <w:outlineLvl w:val="0"/>
    </w:pPr>
    <w:rPr>
      <w:b/>
      <w:bCs/>
      <w:sz w:val="3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C9B"/>
    <w:rPr>
      <w:rFonts w:ascii="Times New Roman" w:eastAsia="Times New Roman" w:hAnsi="Times New Roman" w:cs="Times New Roman"/>
      <w:b/>
      <w:bCs/>
      <w:sz w:val="36"/>
      <w:szCs w:val="24"/>
      <w:lang w:val="uk-UA" w:eastAsia="x-none"/>
    </w:rPr>
  </w:style>
  <w:style w:type="paragraph" w:styleId="a3">
    <w:name w:val="Title"/>
    <w:basedOn w:val="a"/>
    <w:link w:val="a4"/>
    <w:qFormat/>
    <w:rsid w:val="00B12C9B"/>
    <w:pPr>
      <w:jc w:val="center"/>
    </w:pPr>
    <w:rPr>
      <w:b/>
      <w:bCs/>
      <w:sz w:val="48"/>
      <w:lang w:val="uk-UA" w:eastAsia="x-none"/>
    </w:rPr>
  </w:style>
  <w:style w:type="character" w:customStyle="1" w:styleId="a4">
    <w:name w:val="Название Знак"/>
    <w:basedOn w:val="a0"/>
    <w:link w:val="a3"/>
    <w:rsid w:val="00B12C9B"/>
    <w:rPr>
      <w:rFonts w:ascii="Times New Roman" w:eastAsia="Times New Roman" w:hAnsi="Times New Roman" w:cs="Times New Roman"/>
      <w:b/>
      <w:bCs/>
      <w:sz w:val="48"/>
      <w:szCs w:val="24"/>
      <w:lang w:val="uk-UA" w:eastAsia="x-none"/>
    </w:rPr>
  </w:style>
  <w:style w:type="paragraph" w:styleId="a5">
    <w:name w:val="Body Text Indent"/>
    <w:basedOn w:val="a"/>
    <w:link w:val="a6"/>
    <w:rsid w:val="00B12C9B"/>
    <w:pPr>
      <w:ind w:firstLine="708"/>
    </w:pPr>
    <w:rPr>
      <w:sz w:val="28"/>
      <w:szCs w:val="20"/>
      <w:lang w:val="uk-UA" w:eastAsia="x-none"/>
    </w:rPr>
  </w:style>
  <w:style w:type="character" w:customStyle="1" w:styleId="a6">
    <w:name w:val="Основной текст с отступом Знак"/>
    <w:basedOn w:val="a0"/>
    <w:link w:val="a5"/>
    <w:rsid w:val="00B12C9B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7">
    <w:name w:val="Normal (Web)"/>
    <w:basedOn w:val="a"/>
    <w:rsid w:val="00B12C9B"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3637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C9B"/>
    <w:pPr>
      <w:keepNext/>
      <w:jc w:val="center"/>
      <w:outlineLvl w:val="0"/>
    </w:pPr>
    <w:rPr>
      <w:b/>
      <w:bCs/>
      <w:sz w:val="3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C9B"/>
    <w:rPr>
      <w:rFonts w:ascii="Times New Roman" w:eastAsia="Times New Roman" w:hAnsi="Times New Roman" w:cs="Times New Roman"/>
      <w:b/>
      <w:bCs/>
      <w:sz w:val="36"/>
      <w:szCs w:val="24"/>
      <w:lang w:val="uk-UA" w:eastAsia="x-none"/>
    </w:rPr>
  </w:style>
  <w:style w:type="paragraph" w:styleId="a3">
    <w:name w:val="Title"/>
    <w:basedOn w:val="a"/>
    <w:link w:val="a4"/>
    <w:qFormat/>
    <w:rsid w:val="00B12C9B"/>
    <w:pPr>
      <w:jc w:val="center"/>
    </w:pPr>
    <w:rPr>
      <w:b/>
      <w:bCs/>
      <w:sz w:val="48"/>
      <w:lang w:val="uk-UA" w:eastAsia="x-none"/>
    </w:rPr>
  </w:style>
  <w:style w:type="character" w:customStyle="1" w:styleId="a4">
    <w:name w:val="Название Знак"/>
    <w:basedOn w:val="a0"/>
    <w:link w:val="a3"/>
    <w:rsid w:val="00B12C9B"/>
    <w:rPr>
      <w:rFonts w:ascii="Times New Roman" w:eastAsia="Times New Roman" w:hAnsi="Times New Roman" w:cs="Times New Roman"/>
      <w:b/>
      <w:bCs/>
      <w:sz w:val="48"/>
      <w:szCs w:val="24"/>
      <w:lang w:val="uk-UA" w:eastAsia="x-none"/>
    </w:rPr>
  </w:style>
  <w:style w:type="paragraph" w:styleId="a5">
    <w:name w:val="Body Text Indent"/>
    <w:basedOn w:val="a"/>
    <w:link w:val="a6"/>
    <w:rsid w:val="00B12C9B"/>
    <w:pPr>
      <w:ind w:firstLine="708"/>
    </w:pPr>
    <w:rPr>
      <w:sz w:val="28"/>
      <w:szCs w:val="20"/>
      <w:lang w:val="uk-UA" w:eastAsia="x-none"/>
    </w:rPr>
  </w:style>
  <w:style w:type="character" w:customStyle="1" w:styleId="a6">
    <w:name w:val="Основной текст с отступом Знак"/>
    <w:basedOn w:val="a0"/>
    <w:link w:val="a5"/>
    <w:rsid w:val="00B12C9B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7">
    <w:name w:val="Normal (Web)"/>
    <w:basedOn w:val="a"/>
    <w:rsid w:val="00B12C9B"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3637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510yur</dc:creator>
  <cp:keywords/>
  <dc:description/>
  <cp:lastModifiedBy>510yur</cp:lastModifiedBy>
  <cp:revision>51</cp:revision>
  <cp:lastPrinted>2019-11-11T08:22:00Z</cp:lastPrinted>
  <dcterms:created xsi:type="dcterms:W3CDTF">2017-09-08T13:46:00Z</dcterms:created>
  <dcterms:modified xsi:type="dcterms:W3CDTF">2019-11-11T08:23:00Z</dcterms:modified>
</cp:coreProperties>
</file>