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B057C" w:rsidRPr="00CB057C" w:rsidRDefault="00CB057C" w:rsidP="00CB05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uk-UA" w:eastAsia="ru-RU"/>
        </w:rPr>
      </w:pPr>
      <w:r w:rsidRPr="00CB057C">
        <w:rPr>
          <w:rFonts w:ascii="Times New Roman" w:eastAsia="Times New Roman" w:hAnsi="Times New Roman" w:cs="Times New Roman"/>
          <w:bCs/>
          <w:sz w:val="24"/>
          <w:szCs w:val="20"/>
          <w:lang w:val="uk-UA" w:eastAsia="ru-RU"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7" o:title=""/>
          </v:shape>
          <o:OLEObject Type="Embed" ProgID="Word.Picture.8" ShapeID="_x0000_i1025" DrawAspect="Content" ObjectID="_1509863546" r:id="rId8"/>
        </w:object>
      </w:r>
    </w:p>
    <w:p w:rsidR="00CB057C" w:rsidRPr="00CB057C" w:rsidRDefault="00CB057C" w:rsidP="00CB05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</w:p>
    <w:p w:rsidR="00CB057C" w:rsidRPr="00CB057C" w:rsidRDefault="00CB057C" w:rsidP="00CB05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B057C">
        <w:rPr>
          <w:rFonts w:ascii="Times New Roman" w:eastAsia="Times New Roman" w:hAnsi="Times New Roman" w:cs="Times New Roman"/>
          <w:b/>
          <w:spacing w:val="-8"/>
          <w:sz w:val="28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CB057C" w:rsidRPr="00CB057C" w:rsidRDefault="00CB057C" w:rsidP="00CB057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8"/>
          <w:sz w:val="16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B057C">
        <w:rPr>
          <w:rFonts w:ascii="Times New Roman" w:eastAsia="Times New Roman" w:hAnsi="Times New Roman" w:cs="Times New Roman"/>
          <w:bCs/>
          <w:spacing w:val="8"/>
          <w:sz w:val="24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CB057C" w:rsidRPr="00CB057C" w:rsidRDefault="00CB057C" w:rsidP="00CB05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"/>
          <w:sz w:val="10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CB057C" w:rsidRPr="00CB057C" w:rsidTr="002F0562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CB057C" w:rsidRPr="00CB057C" w:rsidRDefault="00CB057C" w:rsidP="00CB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0"/>
                <w:lang w:val="uk-UA" w:eastAsia="ru-RU"/>
              </w:rPr>
            </w:pPr>
          </w:p>
        </w:tc>
      </w:tr>
    </w:tbl>
    <w:p w:rsidR="00CB057C" w:rsidRPr="00CB057C" w:rsidRDefault="00CB057C" w:rsidP="00CB057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8"/>
          <w:szCs w:val="20"/>
          <w:lang w:val="uk-UA" w:eastAsia="ru-RU"/>
        </w:rPr>
      </w:pPr>
    </w:p>
    <w:p w:rsidR="00CB057C" w:rsidRPr="00CB057C" w:rsidRDefault="00CB057C" w:rsidP="00CB057C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</w:pPr>
    </w:p>
    <w:p w:rsidR="00CB057C" w:rsidRPr="00CB057C" w:rsidRDefault="00CB057C" w:rsidP="00CB057C">
      <w:pPr>
        <w:keepNext/>
        <w:tabs>
          <w:tab w:val="center" w:pos="4819"/>
          <w:tab w:val="left" w:pos="704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pacing w:val="38"/>
          <w:sz w:val="34"/>
          <w:szCs w:val="24"/>
          <w:lang w:val="uk-UA" w:eastAsia="ru-RU"/>
        </w:rPr>
      </w:pPr>
      <w:r w:rsidRPr="00CB057C">
        <w:rPr>
          <w:rFonts w:ascii="Times New Roman" w:eastAsia="Times New Roman" w:hAnsi="Times New Roman" w:cs="Times New Roman"/>
          <w:b/>
          <w:bCs/>
          <w:sz w:val="36"/>
          <w:szCs w:val="24"/>
          <w:lang w:val="uk-UA" w:eastAsia="ru-RU"/>
        </w:rPr>
        <w:tab/>
      </w:r>
      <w:r w:rsidRPr="00CB057C">
        <w:rPr>
          <w:rFonts w:ascii="Times New Roman" w:eastAsia="Times New Roman" w:hAnsi="Times New Roman" w:cs="Times New Roman"/>
          <w:b/>
          <w:bCs/>
          <w:spacing w:val="38"/>
          <w:sz w:val="36"/>
          <w:szCs w:val="24"/>
          <w:lang w:val="uk-UA" w:eastAsia="ru-RU"/>
        </w:rPr>
        <w:t xml:space="preserve">РОЗПОРЯДЖЕННЯ </w:t>
      </w:r>
      <w:r w:rsidRPr="00CB057C">
        <w:rPr>
          <w:rFonts w:ascii="Times New Roman" w:eastAsia="Times New Roman" w:hAnsi="Times New Roman" w:cs="Times New Roman"/>
          <w:b/>
          <w:bCs/>
          <w:spacing w:val="38"/>
          <w:sz w:val="36"/>
          <w:szCs w:val="24"/>
          <w:lang w:val="uk-UA" w:eastAsia="ru-RU"/>
        </w:rPr>
        <w:tab/>
      </w:r>
    </w:p>
    <w:p w:rsidR="00CB057C" w:rsidRPr="00CB057C" w:rsidRDefault="00CB057C" w:rsidP="00CB057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uk-UA" w:eastAsia="ru-RU"/>
        </w:rPr>
      </w:pPr>
    </w:p>
    <w:p w:rsidR="00CB057C" w:rsidRPr="00CB057C" w:rsidRDefault="00CB057C" w:rsidP="00CB05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CB057C">
        <w:rPr>
          <w:rFonts w:ascii="Times New Roman" w:eastAsia="Times New Roman" w:hAnsi="Times New Roman" w:cs="Times New Roman"/>
          <w:szCs w:val="24"/>
          <w:lang w:val="uk-UA" w:eastAsia="ru-RU"/>
        </w:rPr>
        <w:t>17.11.2015</w:t>
      </w:r>
      <w:r w:rsidRPr="00CB057C">
        <w:rPr>
          <w:rFonts w:ascii="Times New Roman" w:eastAsia="Times New Roman" w:hAnsi="Times New Roman" w:cs="Times New Roman"/>
          <w:spacing w:val="22"/>
          <w:sz w:val="20"/>
          <w:szCs w:val="24"/>
          <w:lang w:val="uk-UA" w:eastAsia="ru-RU"/>
        </w:rPr>
        <w:t xml:space="preserve">                           </w:t>
      </w:r>
      <w:proofErr w:type="spellStart"/>
      <w:r w:rsidRPr="00CB057C">
        <w:rPr>
          <w:rFonts w:ascii="Times New Roman" w:eastAsia="Times New Roman" w:hAnsi="Times New Roman" w:cs="Times New Roman"/>
          <w:spacing w:val="22"/>
          <w:sz w:val="20"/>
          <w:szCs w:val="24"/>
          <w:lang w:val="uk-UA" w:eastAsia="ru-RU"/>
        </w:rPr>
        <w:t>м.Нікополь</w:t>
      </w:r>
      <w:proofErr w:type="spellEnd"/>
      <w:r w:rsidRPr="00CB057C">
        <w:rPr>
          <w:rFonts w:ascii="Times New Roman" w:eastAsia="Times New Roman" w:hAnsi="Times New Roman" w:cs="Times New Roman"/>
          <w:spacing w:val="22"/>
          <w:sz w:val="20"/>
          <w:szCs w:val="24"/>
          <w:lang w:val="uk-UA" w:eastAsia="ru-RU"/>
        </w:rPr>
        <w:t xml:space="preserve">                                          </w:t>
      </w:r>
      <w:r w:rsidRPr="00CB057C">
        <w:rPr>
          <w:rFonts w:ascii="Times New Roman" w:eastAsia="Times New Roman" w:hAnsi="Times New Roman" w:cs="Times New Roman"/>
          <w:szCs w:val="24"/>
          <w:lang w:val="uk-UA" w:eastAsia="ru-RU"/>
        </w:rPr>
        <w:t>№ 275-р</w:t>
      </w:r>
    </w:p>
    <w:p w:rsidR="00CB057C" w:rsidRPr="00CB057C" w:rsidRDefault="00CB057C" w:rsidP="00CB05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B057C" w:rsidRPr="00CB057C" w:rsidRDefault="00CB057C" w:rsidP="00CB05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B057C" w:rsidRPr="00CB057C" w:rsidRDefault="00CB057C" w:rsidP="00CB05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B057C" w:rsidRPr="00CB057C" w:rsidRDefault="00CB057C" w:rsidP="00CB05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B05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надання права на отримання ЕЦП</w:t>
      </w:r>
    </w:p>
    <w:p w:rsidR="00CB057C" w:rsidRPr="00CB057C" w:rsidRDefault="00CB057C" w:rsidP="00CB05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B05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для підключення до Єдиного державного </w:t>
      </w:r>
    </w:p>
    <w:p w:rsidR="00CB057C" w:rsidRPr="00CB057C" w:rsidRDefault="00CB057C" w:rsidP="00CB05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B05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реєстру юридичних осіб та</w:t>
      </w:r>
    </w:p>
    <w:p w:rsidR="00CB057C" w:rsidRPr="00CB057C" w:rsidRDefault="00CB057C" w:rsidP="00CB05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B05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фізичних осіб-підприємців</w:t>
      </w:r>
    </w:p>
    <w:p w:rsidR="00CB057C" w:rsidRPr="00CB057C" w:rsidRDefault="00CB057C" w:rsidP="00CB05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B057C" w:rsidRPr="00CB057C" w:rsidRDefault="00CB057C" w:rsidP="00CB05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B057C" w:rsidRPr="00CB057C" w:rsidRDefault="00CB057C" w:rsidP="00CB05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B05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зв’язку з необхідністю підключення до Єдиного державного реєстру юридичних осіб та фізичних осіб-підприємців, прийому документів та видачі оформлених результатів адміністративних послуг, керуючись Законом України «Про внесення змін до деяких законодавчих актів України щодо спрощення умов ведення бізнесу (дерегуляція)» від 12 лютого 2015 року № 191- </w:t>
      </w:r>
      <w:r w:rsidRPr="00CB05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CB05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ІІІ, в частині надання адміністративних послуг, статтею 42 Закону України «Про місцеве самоврядування в Україні»:</w:t>
      </w:r>
    </w:p>
    <w:p w:rsidR="00CB057C" w:rsidRPr="00CB057C" w:rsidRDefault="00CB057C" w:rsidP="00CB05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B057C" w:rsidRPr="00CB057C" w:rsidRDefault="00CB057C" w:rsidP="00CB05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B05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 Надати право  на отримання електронного цифрового підпису для підключення до Єдиного державного реєстру юридичних осіб та фізичних осіб-підприємців,  для прийому документів та видачі оформлених результатів  адміністративних послуг адміністратору відділу «Центр надання адміністративних послуг м. Нікополя» Пушко Людмилі Олександрівні.</w:t>
      </w:r>
    </w:p>
    <w:p w:rsidR="00CB057C" w:rsidRPr="00CB057C" w:rsidRDefault="00CB057C" w:rsidP="00CB05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B05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Контроль за виконанням цього розпорядження покласти на керуючого справами виконкому Харченко І.В.</w:t>
      </w:r>
    </w:p>
    <w:p w:rsidR="00CB057C" w:rsidRPr="00CB057C" w:rsidRDefault="00CB057C" w:rsidP="00CB05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B057C" w:rsidRPr="00CB057C" w:rsidRDefault="00CB057C" w:rsidP="00CB05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B057C" w:rsidRPr="00CB057C" w:rsidRDefault="00CB057C" w:rsidP="00CB057C">
      <w:pPr>
        <w:spacing w:after="0" w:line="240" w:lineRule="auto"/>
        <w:ind w:right="119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CB057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Виконуючий обов’язки</w:t>
      </w:r>
    </w:p>
    <w:p w:rsidR="00CB057C" w:rsidRPr="00CB057C" w:rsidRDefault="00CB057C" w:rsidP="00CB057C">
      <w:pPr>
        <w:spacing w:after="0" w:line="240" w:lineRule="auto"/>
        <w:ind w:right="119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CB057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міського  голови                                                                       </w:t>
      </w:r>
      <w:proofErr w:type="spellStart"/>
      <w:r w:rsidRPr="00CB057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І.В.Харченко</w:t>
      </w:r>
      <w:proofErr w:type="spellEnd"/>
    </w:p>
    <w:p w:rsidR="00CB057C" w:rsidRPr="00CB057C" w:rsidRDefault="00CB057C" w:rsidP="00CB05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B057C" w:rsidRPr="00CB057C" w:rsidRDefault="00CB057C" w:rsidP="00CB05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B057C" w:rsidRPr="00CB057C" w:rsidRDefault="00CB057C" w:rsidP="00CB05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B057C" w:rsidRPr="00CB057C" w:rsidRDefault="00CB057C" w:rsidP="00CB05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B057C" w:rsidRPr="00CB057C" w:rsidRDefault="00CB057C" w:rsidP="00CB05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B057C" w:rsidRPr="00CB057C" w:rsidRDefault="00CB057C" w:rsidP="00CB05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00C48" w:rsidRPr="00CB057C" w:rsidRDefault="00600C48">
      <w:pPr>
        <w:rPr>
          <w:lang w:val="uk-UA"/>
        </w:rPr>
      </w:pPr>
    </w:p>
    <w:sectPr w:rsidR="00600C48" w:rsidRPr="00CB057C" w:rsidSect="00CB057C">
      <w:headerReference w:type="default" r:id="rId9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582" w:rsidRDefault="00650582" w:rsidP="00CB057C">
      <w:pPr>
        <w:spacing w:after="0" w:line="240" w:lineRule="auto"/>
      </w:pPr>
      <w:r>
        <w:separator/>
      </w:r>
    </w:p>
  </w:endnote>
  <w:endnote w:type="continuationSeparator" w:id="0">
    <w:p w:rsidR="00650582" w:rsidRDefault="00650582" w:rsidP="00CB0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582" w:rsidRDefault="00650582" w:rsidP="00CB057C">
      <w:pPr>
        <w:spacing w:after="0" w:line="240" w:lineRule="auto"/>
      </w:pPr>
      <w:r>
        <w:separator/>
      </w:r>
    </w:p>
  </w:footnote>
  <w:footnote w:type="continuationSeparator" w:id="0">
    <w:p w:rsidR="00650582" w:rsidRDefault="00650582" w:rsidP="00CB05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57C" w:rsidRDefault="00CB057C" w:rsidP="00CB057C">
    <w:pPr>
      <w:pStyle w:val="a7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57C"/>
    <w:rsid w:val="00600C48"/>
    <w:rsid w:val="00650582"/>
    <w:rsid w:val="00CB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0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057C"/>
  </w:style>
  <w:style w:type="paragraph" w:styleId="a5">
    <w:name w:val="footer"/>
    <w:basedOn w:val="a"/>
    <w:link w:val="a6"/>
    <w:uiPriority w:val="99"/>
    <w:unhideWhenUsed/>
    <w:rsid w:val="00CB0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B057C"/>
  </w:style>
  <w:style w:type="paragraph" w:styleId="a7">
    <w:name w:val="No Spacing"/>
    <w:uiPriority w:val="1"/>
    <w:qFormat/>
    <w:rsid w:val="00CB057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0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057C"/>
  </w:style>
  <w:style w:type="paragraph" w:styleId="a5">
    <w:name w:val="footer"/>
    <w:basedOn w:val="a"/>
    <w:link w:val="a6"/>
    <w:uiPriority w:val="99"/>
    <w:unhideWhenUsed/>
    <w:rsid w:val="00CB0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B057C"/>
  </w:style>
  <w:style w:type="paragraph" w:styleId="a7">
    <w:name w:val="No Spacing"/>
    <w:uiPriority w:val="1"/>
    <w:qFormat/>
    <w:rsid w:val="00CB05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2015-11-24T07:44:00Z</dcterms:created>
  <dcterms:modified xsi:type="dcterms:W3CDTF">2015-11-24T07:46:00Z</dcterms:modified>
</cp:coreProperties>
</file>