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01C" w:rsidRPr="00BA62AD" w:rsidRDefault="006F501C" w:rsidP="006F501C">
      <w:pPr>
        <w:pStyle w:val="a8"/>
        <w:rPr>
          <w:spacing w:val="56"/>
          <w:sz w:val="22"/>
          <w:szCs w:val="22"/>
        </w:rPr>
      </w:pPr>
      <w:r>
        <w:rPr>
          <w:noProof/>
        </w:rPr>
        <mc:AlternateContent>
          <mc:Choice Requires="wps">
            <w:drawing>
              <wp:anchor distT="0" distB="0" distL="114300" distR="114300" simplePos="0" relativeHeight="251663872" behindDoc="0" locked="0" layoutInCell="1" allowOverlap="1">
                <wp:simplePos x="0" y="0"/>
                <wp:positionH relativeFrom="column">
                  <wp:posOffset>7200900</wp:posOffset>
                </wp:positionH>
                <wp:positionV relativeFrom="paragraph">
                  <wp:posOffset>-1905</wp:posOffset>
                </wp:positionV>
                <wp:extent cx="408940" cy="0"/>
                <wp:effectExtent l="9525" t="7620" r="10160" b="114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102F4" id="Прямая соединительная линия 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DfPBA7TgIAAFoEAAAOAAAAAAAAAAAAAAAAAC4CAABkcnMvZTJvRG9jLnhtbFBLAQItABQABgAI&#10;AAAAIQA5tMEK3wAAAAkBAAAPAAAAAAAAAAAAAAAAAKgEAABkcnMvZG93bnJldi54bWxQSwUGAAAA&#10;AAQABADzAAAAtAUAAAAA&#10;" strokecolor="blue" strokeweight="1pt"/>
            </w:pict>
          </mc:Fallback>
        </mc:AlternateContent>
      </w:r>
      <w:r>
        <w:rPr>
          <w:noProof/>
        </w:rPr>
        <mc:AlternateContent>
          <mc:Choice Requires="wps">
            <w:drawing>
              <wp:anchor distT="0" distB="0" distL="114300" distR="114300" simplePos="0" relativeHeight="251662848" behindDoc="1" locked="0" layoutInCell="1" allowOverlap="1">
                <wp:simplePos x="0" y="0"/>
                <wp:positionH relativeFrom="column">
                  <wp:posOffset>7429500</wp:posOffset>
                </wp:positionH>
                <wp:positionV relativeFrom="paragraph">
                  <wp:posOffset>-1905</wp:posOffset>
                </wp:positionV>
                <wp:extent cx="3606165" cy="9193530"/>
                <wp:effectExtent l="9525" t="17145" r="13335" b="952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AF206" id="Прямоугольник 18" o:spid="_x0000_s1026" style="position:absolute;margin-left:585pt;margin-top:-.15pt;width:283.95pt;height:723.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&#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H1s2EtZAgAAaQQAAA4AAAAAAAAAAAAAAAAALgIAAGRycy9lMm9Eb2Mu&#10;eG1sUEsBAi0AFAAGAAgAAAAhAKyeS2XiAAAADAEAAA8AAAAAAAAAAAAAAAAAswQAAGRycy9kb3du&#10;cmV2LnhtbFBLBQYAAAAABAAEAPMAAADCBQAAAAA=&#10;" strokecolor="blue" strokeweight="1.5pt">
                <v:stroke dashstyle="dash"/>
              </v:rect>
            </w:pict>
          </mc:Fallback>
        </mc:AlternateContent>
      </w:r>
      <w:r>
        <w:rPr>
          <w:noProof/>
        </w:rPr>
        <w:drawing>
          <wp:anchor distT="0" distB="0" distL="114300" distR="114300" simplePos="0" relativeHeight="251670016"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2723" y="20862"/>
                <wp:lineTo x="20356" y="18334"/>
                <wp:lineTo x="20356" y="0"/>
                <wp:lineTo x="0" y="0"/>
              </wp:wrapPolygon>
            </wp:wrapThrough>
            <wp:docPr id="35" name="Рисунок 35"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501C">
        <w:rPr>
          <w:noProof/>
          <w:spacing w:val="-8"/>
          <w:sz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1040" behindDoc="0" locked="0" layoutInCell="1" allowOverlap="1">
                <wp:simplePos x="0" y="0"/>
                <wp:positionH relativeFrom="column">
                  <wp:posOffset>-1600200</wp:posOffset>
                </wp:positionH>
                <wp:positionV relativeFrom="paragraph">
                  <wp:posOffset>114300</wp:posOffset>
                </wp:positionV>
                <wp:extent cx="0" cy="444500"/>
                <wp:effectExtent l="14605" t="8255" r="13970" b="1397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49A4B" id="Прямая соединительная линия 34"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ATc&#10;5R1NAgAAWgQAAA4AAAAAAAAAAAAAAAAALgIAAGRycy9lMm9Eb2MueG1sUEsBAi0AFAAGAAgAAAAh&#10;AMDykU/cAAAACwEAAA8AAAAAAAAAAAAAAAAApwQAAGRycy9kb3ducmV2LnhtbFBLBQYAAAAABAAE&#10;APMAAACwBQAAAAA=&#10;" strokecolor="blue" strokeweight="1pt"/>
            </w:pict>
          </mc:Fallback>
        </mc:AlternateContent>
      </w:r>
      <w:r>
        <w:rPr>
          <w:noProof/>
          <w:sz w:val="20"/>
        </w:rPr>
        <mc:AlternateContent>
          <mc:Choice Requires="wps">
            <w:drawing>
              <wp:anchor distT="0" distB="0" distL="114300" distR="114300" simplePos="0" relativeHeight="251672064" behindDoc="0" locked="0" layoutInCell="1" allowOverlap="1">
                <wp:simplePos x="0" y="0"/>
                <wp:positionH relativeFrom="column">
                  <wp:posOffset>7086600</wp:posOffset>
                </wp:positionH>
                <wp:positionV relativeFrom="paragraph">
                  <wp:posOffset>342900</wp:posOffset>
                </wp:positionV>
                <wp:extent cx="0" cy="444500"/>
                <wp:effectExtent l="14605" t="8255" r="13970" b="1397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3DF6B" id="Прямая соединительная линия 3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" strokecolor="blue" strokeweight="1pt"/>
            </w:pict>
          </mc:Fallback>
        </mc:AlternateContent>
      </w:r>
      <w:r>
        <w:rPr>
          <w:noProof/>
          <w:sz w:val="20"/>
        </w:rPr>
        <mc:AlternateContent>
          <mc:Choice Requires="wps">
            <w:drawing>
              <wp:anchor distT="0" distB="0" distL="114300" distR="114300" simplePos="0" relativeHeight="251673088" behindDoc="0" locked="0" layoutInCell="1" allowOverlap="1">
                <wp:simplePos x="0" y="0"/>
                <wp:positionH relativeFrom="column">
                  <wp:posOffset>6629400</wp:posOffset>
                </wp:positionH>
                <wp:positionV relativeFrom="paragraph">
                  <wp:posOffset>342900</wp:posOffset>
                </wp:positionV>
                <wp:extent cx="462280" cy="0"/>
                <wp:effectExtent l="14605" t="55880" r="18415" b="5842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DD3EB" id="Прямая соединительная линия 3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" strokecolor="blue">
                <v:stroke startarrow="block" endarrow="block"/>
              </v:line>
            </w:pict>
          </mc:Fallback>
        </mc:AlternateContent>
      </w:r>
      <w:r w:rsidRPr="006F501C">
        <w:rPr>
          <w:b/>
          <w:bCs/>
          <w:noProof/>
          <w:spacing w:val="8"/>
          <w14:shadow w14:blurRad="50800" w14:dist="38100" w14:dir="2700000" w14:sx="100000" w14:sy="100000" w14:kx="0" w14:ky="0" w14:algn="tl">
            <w14:srgbClr w14:val="000000">
              <w14:alpha w14:val="60000"/>
            </w14:srgbClr>
          </w14:shadow>
        </w:rPr>
        <mc:AlternateContent>
          <mc:Choice Requires="wpg">
            <w:drawing>
              <wp:anchor distT="0" distB="0" distL="114300" distR="114300" simplePos="0" relativeHeight="251674112" behindDoc="0" locked="0" layoutInCell="1" allowOverlap="1">
                <wp:simplePos x="0" y="0"/>
                <wp:positionH relativeFrom="column">
                  <wp:posOffset>-2514600</wp:posOffset>
                </wp:positionH>
                <wp:positionV relativeFrom="paragraph">
                  <wp:posOffset>-114300</wp:posOffset>
                </wp:positionV>
                <wp:extent cx="1592580" cy="760095"/>
                <wp:effectExtent l="0" t="17780" r="2540" b="22225"/>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30" name="Text Box 19"/>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6F501C" w:rsidRPr="008B7444" w:rsidRDefault="006F501C" w:rsidP="006F501C"/>
                          </w:txbxContent>
                        </wps:txbx>
                        <wps:bodyPr rot="0" vert="horz" wrap="square" lIns="91440" tIns="45720" rIns="91440" bIns="45720" anchor="t" anchorCtr="0" upright="1">
                          <a:noAutofit/>
                        </wps:bodyPr>
                      </wps:wsp>
                      <wps:wsp>
                        <wps:cNvPr id="31" name="Line 20"/>
                        <wps:cNvCnPr>
                          <a:cxnSpLocks noChangeShapeType="1"/>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9" o:spid="_x0000_s1026" style="position:absolute;margin-left:-198pt;margin-top:-9pt;width:125.4pt;height:59.85pt;z-index:251674112"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">
                <v:shapetype id="_x0000_t202" coordsize="21600,21600" o:spt="202" path="m,l,21600r21600,l21600,xe">
                  <v:stroke joinstyle="miter"/>
                  <v:path gradientshapeok="t" o:connecttype="rect"/>
                </v:shapetype>
                <v:shape id="Text Box 19" o:spid="_x0000_s1027" type="#_x0000_t202" style="position:absolute;left:2317;top:227;width:250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" stroked="f" strokecolor="blue">
                  <v:textbox>
                    <w:txbxContent>
                      <w:p w:rsidR="006F501C" w:rsidRPr="008B7444" w:rsidRDefault="006F501C" w:rsidP="006F501C"/>
                    </w:txbxContent>
                  </v:textbox>
                </v:shape>
                <v:line id="Line 20" o:spid="_x0000_s1028" style="position:absolute;visibility:visible;mso-wrap-style:square" from="2442,-1" to="244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" strokecolor="blue" strokeweight="1pt">
                  <v:stroke startarrow="block" endarrow="block"/>
                </v:line>
              </v:group>
            </w:pict>
          </mc:Fallback>
        </mc:AlternateContent>
      </w:r>
      <w:r w:rsidRPr="006F501C">
        <w:rPr>
          <w:b/>
          <w:bCs/>
          <w:noProof/>
          <w:spacing w:val="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5136" behindDoc="0" locked="0" layoutInCell="1" allowOverlap="1">
                <wp:simplePos x="0" y="0"/>
                <wp:positionH relativeFrom="column">
                  <wp:posOffset>2844800</wp:posOffset>
                </wp:positionH>
                <wp:positionV relativeFrom="paragraph">
                  <wp:posOffset>675640</wp:posOffset>
                </wp:positionV>
                <wp:extent cx="426720" cy="142240"/>
                <wp:effectExtent l="1905" t="0" r="0" b="254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01C" w:rsidRPr="00C91572" w:rsidRDefault="006F501C" w:rsidP="006F501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29" type="#_x0000_t202" style="position:absolute;margin-left:224pt;margin-top:53.2pt;width:33.6pt;height:1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" filled="f" stroked="f">
                <v:textbox inset="0,0,0,0">
                  <w:txbxContent>
                    <w:p w:rsidR="006F501C" w:rsidRPr="00C91572" w:rsidRDefault="006F501C" w:rsidP="006F501C"/>
                  </w:txbxContent>
                </v:textbox>
              </v:shape>
            </w:pict>
          </mc:Fallback>
        </mc:AlternateContent>
      </w:r>
      <w:r w:rsidRPr="006F501C">
        <w:rPr>
          <w:noProof/>
          <w:spacing w:val="-8"/>
          <w:sz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6160" behindDoc="0" locked="0" layoutInCell="1" allowOverlap="1">
                <wp:simplePos x="0" y="0"/>
                <wp:positionH relativeFrom="column">
                  <wp:posOffset>3360420</wp:posOffset>
                </wp:positionH>
                <wp:positionV relativeFrom="paragraph">
                  <wp:posOffset>17780</wp:posOffset>
                </wp:positionV>
                <wp:extent cx="215265" cy="640080"/>
                <wp:effectExtent l="3175" t="0" r="635" b="63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01C" w:rsidRPr="008B7444" w:rsidRDefault="006F501C" w:rsidP="006F501C"/>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 o:spid="_x0000_s1030" type="#_x0000_t202" style="position:absolute;margin-left:264.6pt;margin-top:1.4pt;width:16.95pt;height:50.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ftVywIAALo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" filled="f" stroked="f">
                <v:textbox style="layout-flow:vertical;mso-layout-flow-alt:bottom-to-top" inset="0,0,0,0">
                  <w:txbxContent>
                    <w:p w:rsidR="006F501C" w:rsidRPr="008B7444" w:rsidRDefault="006F501C" w:rsidP="006F501C"/>
                  </w:txbxContent>
                </v:textbox>
              </v:shape>
            </w:pict>
          </mc:Fallback>
        </mc:AlternateContent>
      </w:r>
      <w:r>
        <w:t xml:space="preserve">                                                 </w:t>
      </w:r>
      <w:r>
        <w:rPr>
          <w:spacing w:val="56"/>
          <w:sz w:val="22"/>
          <w:szCs w:val="22"/>
        </w:rPr>
        <w:t xml:space="preserve">          </w:t>
      </w:r>
    </w:p>
    <w:p w:rsidR="006F501C" w:rsidRDefault="006F501C" w:rsidP="006F501C">
      <w:pPr>
        <w:pStyle w:val="a9"/>
        <w:jc w:val="left"/>
        <w:rPr>
          <w:sz w:val="20"/>
        </w:rPr>
      </w:pPr>
    </w:p>
    <w:p w:rsidR="006F501C" w:rsidRPr="00521E24" w:rsidRDefault="006F501C" w:rsidP="006F501C">
      <w:pPr>
        <w:pStyle w:val="a9"/>
        <w:jc w:val="left"/>
        <w:rPr>
          <w:sz w:val="20"/>
        </w:rPr>
      </w:pPr>
      <w:r>
        <w:rPr>
          <w:noProof/>
          <w:sz w:val="28"/>
          <w:lang w:val="ru-RU" w:eastAsia="ru-RU"/>
        </w:rPr>
        <mc:AlternateContent>
          <mc:Choice Requires="wps">
            <w:drawing>
              <wp:anchor distT="0" distB="0" distL="114300" distR="114300" simplePos="0" relativeHeight="251677184" behindDoc="1" locked="0" layoutInCell="1" allowOverlap="1">
                <wp:simplePos x="0" y="0"/>
                <wp:positionH relativeFrom="column">
                  <wp:posOffset>7429500</wp:posOffset>
                </wp:positionH>
                <wp:positionV relativeFrom="paragraph">
                  <wp:posOffset>-1905</wp:posOffset>
                </wp:positionV>
                <wp:extent cx="3606165" cy="9193530"/>
                <wp:effectExtent l="14605" t="17780" r="17780" b="1841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68424" id="Прямоугольник 26" o:spid="_x0000_s1026" style="position:absolute;margin-left:585pt;margin-top:-.15pt;width:283.95pt;height:723.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" strokecolor="blue" strokeweight="1.5pt">
                <v:stroke dashstyle="dash"/>
              </v:rect>
            </w:pict>
          </mc:Fallback>
        </mc:AlternateContent>
      </w:r>
      <w:r w:rsidRPr="006F501C">
        <w:rPr>
          <w:noProof/>
          <w:spacing w:val="-8"/>
          <w:sz w:val="28"/>
          <w:lang w:val="ru-RU"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8208" behindDoc="0" locked="0" layoutInCell="1" allowOverlap="1">
                <wp:simplePos x="0" y="0"/>
                <wp:positionH relativeFrom="column">
                  <wp:posOffset>7200900</wp:posOffset>
                </wp:positionH>
                <wp:positionV relativeFrom="paragraph">
                  <wp:posOffset>-1905</wp:posOffset>
                </wp:positionV>
                <wp:extent cx="408940" cy="0"/>
                <wp:effectExtent l="14605" t="8255" r="14605" b="1079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D3C98" id="Прямая соединительная линия 25"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vBUAIAAFoEAAAOAAAAZHJzL2Uyb0RvYy54bWysVM1uEzEQviPxDtbe090N2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" strokecolor="blue" strokeweight="1pt"/>
            </w:pict>
          </mc:Fallback>
        </mc:AlternateContent>
      </w:r>
    </w:p>
    <w:p w:rsidR="006F501C" w:rsidRPr="006F501C" w:rsidRDefault="006F501C" w:rsidP="006F501C">
      <w:pPr>
        <w:pStyle w:val="a9"/>
        <w:rPr>
          <w:spacing w:val="-8"/>
          <w:sz w:val="36"/>
          <w:szCs w:val="36"/>
          <w14:shadow w14:blurRad="50800" w14:dist="38100" w14:dir="2700000" w14:sx="100000" w14:sy="100000" w14:kx="0" w14:ky="0" w14:algn="tl">
            <w14:srgbClr w14:val="000000">
              <w14:alpha w14:val="60000"/>
            </w14:srgbClr>
          </w14:shadow>
        </w:rPr>
      </w:pPr>
    </w:p>
    <w:p w:rsidR="006F501C" w:rsidRPr="006F501C" w:rsidRDefault="006F501C" w:rsidP="006F501C">
      <w:pPr>
        <w:pStyle w:val="a9"/>
        <w:rPr>
          <w:spacing w:val="-8"/>
          <w:sz w:val="36"/>
          <w:szCs w:val="36"/>
          <w:lang w:val="ru-RU"/>
          <w14:shadow w14:blurRad="50800" w14:dist="38100" w14:dir="2700000" w14:sx="100000" w14:sy="100000" w14:kx="0" w14:ky="0" w14:algn="tl">
            <w14:srgbClr w14:val="000000">
              <w14:alpha w14:val="60000"/>
            </w14:srgbClr>
          </w14:shadow>
        </w:rPr>
      </w:pPr>
      <w:r w:rsidRPr="006F501C">
        <w:rPr>
          <w:noProof/>
          <w:spacing w:val="-8"/>
          <w:sz w:val="28"/>
          <w:lang w:val="ru-RU"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9232" behindDoc="0" locked="0" layoutInCell="1" allowOverlap="1">
                <wp:simplePos x="0" y="0"/>
                <wp:positionH relativeFrom="column">
                  <wp:posOffset>8343900</wp:posOffset>
                </wp:positionH>
                <wp:positionV relativeFrom="paragraph">
                  <wp:posOffset>194945</wp:posOffset>
                </wp:positionV>
                <wp:extent cx="622300" cy="0"/>
                <wp:effectExtent l="14605" t="13970" r="10795" b="1460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74C54" id="Прямая соединительная линия 24"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" strokecolor="blue" strokeweight="1pt"/>
            </w:pict>
          </mc:Fallback>
        </mc:AlternateContent>
      </w:r>
      <w:r w:rsidRPr="006F501C">
        <w:rPr>
          <w:spacing w:val="-8"/>
          <w:sz w:val="36"/>
          <w:szCs w:val="36"/>
          <w14:shadow w14:blurRad="50800" w14:dist="38100" w14:dir="2700000" w14:sx="100000" w14:sy="100000" w14:kx="0" w14:ky="0" w14:algn="tl">
            <w14:srgbClr w14:val="000000">
              <w14:alpha w14:val="60000"/>
            </w14:srgbClr>
          </w14:shadow>
        </w:rPr>
        <w:t>НІКОПОЛЬСЬК</w:t>
      </w:r>
      <w:r w:rsidRPr="006F501C">
        <w:rPr>
          <w:spacing w:val="-8"/>
          <w:sz w:val="36"/>
          <w:szCs w:val="36"/>
          <w:lang w:val="ru-RU"/>
          <w14:shadow w14:blurRad="50800" w14:dist="38100" w14:dir="2700000" w14:sx="100000" w14:sy="100000" w14:kx="0" w14:ky="0" w14:algn="tl">
            <w14:srgbClr w14:val="000000">
              <w14:alpha w14:val="60000"/>
            </w14:srgbClr>
          </w14:shadow>
        </w:rPr>
        <w:t>А</w:t>
      </w:r>
      <w:r w:rsidRPr="006F501C">
        <w:rPr>
          <w:spacing w:val="-8"/>
          <w:sz w:val="36"/>
          <w:szCs w:val="36"/>
          <w14:shadow w14:blurRad="50800" w14:dist="38100" w14:dir="2700000" w14:sx="100000" w14:sy="100000" w14:kx="0" w14:ky="0" w14:algn="tl">
            <w14:srgbClr w14:val="000000">
              <w14:alpha w14:val="60000"/>
            </w14:srgbClr>
          </w14:shadow>
        </w:rPr>
        <w:t xml:space="preserve"> МІСЬК</w:t>
      </w:r>
      <w:r w:rsidRPr="006F501C">
        <w:rPr>
          <w:spacing w:val="-8"/>
          <w:sz w:val="36"/>
          <w:szCs w:val="36"/>
          <w:lang w:val="ru-RU"/>
          <w14:shadow w14:blurRad="50800" w14:dist="38100" w14:dir="2700000" w14:sx="100000" w14:sy="100000" w14:kx="0" w14:ky="0" w14:algn="tl">
            <w14:srgbClr w14:val="000000">
              <w14:alpha w14:val="60000"/>
            </w14:srgbClr>
          </w14:shadow>
        </w:rPr>
        <w:t>А</w:t>
      </w:r>
      <w:r w:rsidRPr="006F501C">
        <w:rPr>
          <w:spacing w:val="-8"/>
          <w:sz w:val="36"/>
          <w:szCs w:val="36"/>
          <w14:shadow w14:blurRad="50800" w14:dist="38100" w14:dir="2700000" w14:sx="100000" w14:sy="100000" w14:kx="0" w14:ky="0" w14:algn="tl">
            <w14:srgbClr w14:val="000000">
              <w14:alpha w14:val="60000"/>
            </w14:srgbClr>
          </w14:shadow>
        </w:rPr>
        <w:t xml:space="preserve"> РАД</w:t>
      </w:r>
      <w:r w:rsidRPr="006F501C">
        <w:rPr>
          <w:spacing w:val="-8"/>
          <w:sz w:val="36"/>
          <w:szCs w:val="36"/>
          <w:lang w:val="ru-RU"/>
          <w14:shadow w14:blurRad="50800" w14:dist="38100" w14:dir="2700000" w14:sx="100000" w14:sy="100000" w14:kx="0" w14:ky="0" w14:algn="tl">
            <w14:srgbClr w14:val="000000">
              <w14:alpha w14:val="60000"/>
            </w14:srgbClr>
          </w14:shadow>
        </w:rPr>
        <w:t>А</w:t>
      </w:r>
    </w:p>
    <w:p w:rsidR="006F501C" w:rsidRPr="006F501C" w:rsidRDefault="006F501C" w:rsidP="006F501C">
      <w:pPr>
        <w:pStyle w:val="a9"/>
        <w:rPr>
          <w:spacing w:val="-8"/>
          <w:sz w:val="32"/>
          <w:szCs w:val="32"/>
          <w14:shadow w14:blurRad="50800" w14:dist="38100" w14:dir="2700000" w14:sx="100000" w14:sy="100000" w14:kx="0" w14:ky="0" w14:algn="tl">
            <w14:srgbClr w14:val="000000">
              <w14:alpha w14:val="60000"/>
            </w14:srgbClr>
          </w14:shadow>
        </w:rPr>
      </w:pPr>
      <w:r w:rsidRPr="006F501C">
        <w:rPr>
          <w:spacing w:val="-8"/>
          <w:sz w:val="32"/>
          <w:szCs w:val="32"/>
          <w:lang w:val="en-US"/>
          <w14:shadow w14:blurRad="50800" w14:dist="38100" w14:dir="2700000" w14:sx="100000" w14:sy="100000" w14:kx="0" w14:ky="0" w14:algn="tl">
            <w14:srgbClr w14:val="000000">
              <w14:alpha w14:val="60000"/>
            </w14:srgbClr>
          </w14:shadow>
        </w:rPr>
        <w:t>V</w:t>
      </w:r>
      <w:proofErr w:type="gramStart"/>
      <w:r w:rsidRPr="006F501C">
        <w:rPr>
          <w:spacing w:val="-8"/>
          <w:sz w:val="32"/>
          <w:szCs w:val="32"/>
          <w14:shadow w14:blurRad="50800" w14:dist="38100" w14:dir="2700000" w14:sx="100000" w14:sy="100000" w14:kx="0" w14:ky="0" w14:algn="tl">
            <w14:srgbClr w14:val="000000">
              <w14:alpha w14:val="60000"/>
            </w14:srgbClr>
          </w14:shadow>
        </w:rPr>
        <w:t>ІІ</w:t>
      </w:r>
      <w:r w:rsidRPr="006F501C">
        <w:rPr>
          <w:spacing w:val="-8"/>
          <w:sz w:val="32"/>
          <w:szCs w:val="32"/>
          <w:lang w:val="ru-RU"/>
          <w14:shadow w14:blurRad="50800" w14:dist="38100" w14:dir="2700000" w14:sx="100000" w14:sy="100000" w14:kx="0" w14:ky="0" w14:algn="tl">
            <w14:srgbClr w14:val="000000">
              <w14:alpha w14:val="60000"/>
            </w14:srgbClr>
          </w14:shadow>
        </w:rPr>
        <w:t xml:space="preserve">  </w:t>
      </w:r>
      <w:r w:rsidRPr="006F501C">
        <w:rPr>
          <w:spacing w:val="-8"/>
          <w:sz w:val="32"/>
          <w:szCs w:val="32"/>
          <w14:shadow w14:blurRad="50800" w14:dist="38100" w14:dir="2700000" w14:sx="100000" w14:sy="100000" w14:kx="0" w14:ky="0" w14:algn="tl">
            <w14:srgbClr w14:val="000000">
              <w14:alpha w14:val="60000"/>
            </w14:srgbClr>
          </w14:shadow>
        </w:rPr>
        <w:t>СКЛИКАННЯ</w:t>
      </w:r>
      <w:proofErr w:type="gramEnd"/>
    </w:p>
    <w:p w:rsidR="006F501C" w:rsidRDefault="006F501C" w:rsidP="006F501C">
      <w:pPr>
        <w:pStyle w:val="a9"/>
        <w:rPr>
          <w:spacing w:val="8"/>
          <w:sz w:val="10"/>
          <w14:shadow w14:blurRad="50800" w14:dist="38100" w14:dir="2700000" w14:sx="100000" w14:sy="100000" w14:kx="0" w14:ky="0" w14:algn="tl">
            <w14:srgbClr w14:val="000000">
              <w14:alpha w14:val="60000"/>
            </w14:srgbClr>
          </w14:shadow>
        </w:rPr>
      </w:pPr>
    </w:p>
    <w:p w:rsidR="006F501C" w:rsidRPr="006F501C" w:rsidRDefault="006F501C" w:rsidP="006F501C">
      <w:pPr>
        <w:pStyle w:val="a9"/>
        <w:rPr>
          <w:spacing w:val="8"/>
          <w:sz w:val="10"/>
          <w14:shadow w14:blurRad="50800" w14:dist="38100" w14:dir="2700000" w14:sx="100000" w14:sy="100000" w14:kx="0" w14:ky="0" w14:algn="tl">
            <w14:srgbClr w14:val="000000">
              <w14:alpha w14:val="60000"/>
            </w14:srgbClr>
          </w14:shadow>
        </w:rPr>
      </w:pPr>
      <w:r w:rsidRPr="006F501C">
        <w:rPr>
          <w:noProof/>
          <w:spacing w:val="-8"/>
          <w:sz w:val="28"/>
          <w:lang w:val="ru-RU"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80256" behindDoc="0" locked="0" layoutInCell="1" allowOverlap="1">
                <wp:simplePos x="0" y="0"/>
                <wp:positionH relativeFrom="column">
                  <wp:posOffset>7772400</wp:posOffset>
                </wp:positionH>
                <wp:positionV relativeFrom="paragraph">
                  <wp:posOffset>38735</wp:posOffset>
                </wp:positionV>
                <wp:extent cx="0" cy="640080"/>
                <wp:effectExtent l="62230" t="20955" r="61595" b="2476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A1F5F" id="Прямая соединительная линия 23"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NX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Ic7TV2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Pr>
          <w:b w:val="0"/>
          <w:noProof/>
          <w:sz w:val="12"/>
          <w:lang w:val="ru-RU" w:eastAsia="ru-RU"/>
        </w:rPr>
        <mc:AlternateContent>
          <mc:Choice Requires="wps">
            <w:drawing>
              <wp:anchor distT="0" distB="0" distL="114300" distR="114300" simplePos="0" relativeHeight="251681280" behindDoc="0" locked="0" layoutInCell="1" allowOverlap="1">
                <wp:simplePos x="0" y="0"/>
                <wp:positionH relativeFrom="column">
                  <wp:posOffset>6515100</wp:posOffset>
                </wp:positionH>
                <wp:positionV relativeFrom="paragraph">
                  <wp:posOffset>177165</wp:posOffset>
                </wp:positionV>
                <wp:extent cx="109220" cy="114300"/>
                <wp:effectExtent l="52705" t="54610" r="47625" b="5016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B3046" id="Прямая соединительная линия 22"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" strokecolor="blue" strokeweight="1pt">
                <v:stroke startarrow="block" endarrow="block"/>
              </v:line>
            </w:pict>
          </mc:Fallback>
        </mc:AlternateContent>
      </w:r>
      <w:r>
        <w:rPr>
          <w:b w:val="0"/>
          <w:noProof/>
          <w:sz w:val="12"/>
          <w:lang w:val="ru-RU" w:eastAsia="ru-RU"/>
        </w:rPr>
        <mc:AlternateContent>
          <mc:Choice Requires="wps">
            <w:drawing>
              <wp:anchor distT="0" distB="0" distL="114300" distR="114300" simplePos="0" relativeHeight="251682304" behindDoc="0" locked="0" layoutInCell="1" allowOverlap="1">
                <wp:simplePos x="0" y="0"/>
                <wp:positionH relativeFrom="column">
                  <wp:posOffset>6743700</wp:posOffset>
                </wp:positionH>
                <wp:positionV relativeFrom="paragraph">
                  <wp:posOffset>177165</wp:posOffset>
                </wp:positionV>
                <wp:extent cx="1351280" cy="213360"/>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01C" w:rsidRPr="008B7444" w:rsidRDefault="006F501C" w:rsidP="006F501C">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31" type="#_x0000_t202" style="position:absolute;left:0;text-align:left;margin-left:531pt;margin-top:13.95pt;width:106.4pt;height:16.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" filled="f" stroked="f">
                <v:textbox inset="0,0,0,0">
                  <w:txbxContent>
                    <w:p w:rsidR="006F501C" w:rsidRPr="008B7444" w:rsidRDefault="006F501C" w:rsidP="006F501C">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6F501C" w:rsidRPr="006B46AA" w:rsidTr="00401171">
        <w:trPr>
          <w:trHeight w:val="282"/>
        </w:trPr>
        <w:tc>
          <w:tcPr>
            <w:tcW w:w="9627" w:type="dxa"/>
            <w:tcBorders>
              <w:top w:val="thinThickSmallGap" w:sz="24" w:space="0" w:color="auto"/>
              <w:left w:val="nil"/>
              <w:bottom w:val="nil"/>
              <w:right w:val="nil"/>
            </w:tcBorders>
          </w:tcPr>
          <w:p w:rsidR="006F501C" w:rsidRPr="002D6163" w:rsidRDefault="006F501C" w:rsidP="00401171">
            <w:pPr>
              <w:pStyle w:val="a9"/>
              <w:jc w:val="left"/>
              <w:rPr>
                <w:b w:val="0"/>
                <w:sz w:val="2"/>
                <w:szCs w:val="2"/>
              </w:rPr>
            </w:pPr>
          </w:p>
        </w:tc>
      </w:tr>
    </w:tbl>
    <w:p w:rsidR="006F501C" w:rsidRDefault="006F501C" w:rsidP="006F501C">
      <w:pPr>
        <w:pStyle w:val="1"/>
        <w:tabs>
          <w:tab w:val="center" w:pos="4819"/>
          <w:tab w:val="left" w:pos="7040"/>
        </w:tabs>
        <w:jc w:val="left"/>
        <w:rPr>
          <w:spacing w:val="56"/>
          <w:sz w:val="32"/>
          <w:szCs w:val="32"/>
        </w:rPr>
      </w:pPr>
      <w:r w:rsidRPr="00521E24">
        <w:tab/>
      </w: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 </w:t>
      </w:r>
      <w:r w:rsidRPr="001A5953">
        <w:rPr>
          <w:spacing w:val="56"/>
          <w:sz w:val="32"/>
          <w:szCs w:val="32"/>
        </w:rPr>
        <w:tab/>
      </w:r>
      <w:r>
        <w:rPr>
          <w:spacing w:val="56"/>
          <w:sz w:val="32"/>
          <w:szCs w:val="32"/>
        </w:rPr>
        <w:t xml:space="preserve">      </w:t>
      </w:r>
    </w:p>
    <w:p w:rsidR="006F501C" w:rsidRDefault="00811D93" w:rsidP="006F501C">
      <w:pPr>
        <w:jc w:val="both"/>
        <w:rPr>
          <w:sz w:val="28"/>
          <w:szCs w:val="28"/>
        </w:rPr>
      </w:pPr>
      <w:r>
        <w:rPr>
          <w:spacing w:val="22"/>
          <w:lang w:val="uk-UA"/>
        </w:rPr>
        <w:t>10.11.2020</w:t>
      </w:r>
      <w:r w:rsidR="006F501C" w:rsidRPr="00166DAE">
        <w:rPr>
          <w:spacing w:val="22"/>
          <w:lang w:val="uk-UA"/>
        </w:rPr>
        <w:t xml:space="preserve">                                   </w:t>
      </w:r>
      <w:r w:rsidR="006F501C" w:rsidRPr="00E41382">
        <w:rPr>
          <w:spacing w:val="22"/>
          <w:lang w:val="uk-UA"/>
        </w:rPr>
        <w:t xml:space="preserve">    </w:t>
      </w:r>
      <w:r w:rsidR="006F501C" w:rsidRPr="00166DAE">
        <w:rPr>
          <w:spacing w:val="22"/>
          <w:sz w:val="20"/>
          <w:szCs w:val="20"/>
          <w:lang w:val="uk-UA"/>
        </w:rPr>
        <w:t>м. Нікополь</w:t>
      </w:r>
      <w:r w:rsidR="006F501C" w:rsidRPr="00166DAE">
        <w:rPr>
          <w:spacing w:val="22"/>
          <w:lang w:val="uk-UA"/>
        </w:rPr>
        <w:t xml:space="preserve">                             </w:t>
      </w:r>
      <w:r w:rsidR="006F501C" w:rsidRPr="00166DAE">
        <w:rPr>
          <w:sz w:val="28"/>
          <w:szCs w:val="28"/>
          <w:lang w:val="uk-UA"/>
        </w:rPr>
        <w:t xml:space="preserve">№ </w:t>
      </w:r>
      <w:r>
        <w:rPr>
          <w:sz w:val="28"/>
          <w:szCs w:val="28"/>
          <w:lang w:val="uk-UA"/>
        </w:rPr>
        <w:t>40-73/УІІ</w:t>
      </w:r>
    </w:p>
    <w:p w:rsidR="006F501C" w:rsidRPr="00B62E75" w:rsidRDefault="006F501C" w:rsidP="006F501C">
      <w:pPr>
        <w:jc w:val="both"/>
        <w:rPr>
          <w:sz w:val="28"/>
          <w:szCs w:val="28"/>
          <w:u w:val="single"/>
        </w:rPr>
      </w:pPr>
    </w:p>
    <w:p w:rsidR="006F501C" w:rsidRDefault="006F501C" w:rsidP="006F501C">
      <w:pPr>
        <w:rPr>
          <w:sz w:val="16"/>
          <w:szCs w:val="16"/>
          <w:lang w:val="uk-UA"/>
        </w:rPr>
      </w:pPr>
    </w:p>
    <w:p w:rsidR="00F65BAE" w:rsidRPr="00471E71" w:rsidRDefault="00F65BAE" w:rsidP="00471E71">
      <w:pPr>
        <w:jc w:val="center"/>
        <w:rPr>
          <w:sz w:val="28"/>
          <w:szCs w:val="28"/>
          <w:lang w:val="uk-UA"/>
        </w:rPr>
      </w:pPr>
    </w:p>
    <w:p w:rsidR="00F65BAE" w:rsidRPr="00471E71" w:rsidRDefault="00F65BAE" w:rsidP="00471E71">
      <w:pPr>
        <w:jc w:val="center"/>
        <w:rPr>
          <w:b/>
          <w:sz w:val="28"/>
          <w:szCs w:val="28"/>
          <w:lang w:val="uk-UA"/>
        </w:rPr>
      </w:pPr>
      <w:r w:rsidRPr="00471E71">
        <w:rPr>
          <w:sz w:val="28"/>
          <w:szCs w:val="28"/>
          <w:lang w:val="uk-UA"/>
        </w:rPr>
        <w:t>Про внесення змін до рішення Нікопольської міської ради від 14.02.2018 №36-43/</w:t>
      </w:r>
      <w:r w:rsidRPr="00471E71">
        <w:rPr>
          <w:sz w:val="28"/>
          <w:szCs w:val="28"/>
          <w:lang w:val="en-US"/>
        </w:rPr>
        <w:t>VII</w:t>
      </w:r>
      <w:r w:rsidRPr="00471E71">
        <w:rPr>
          <w:sz w:val="28"/>
          <w:szCs w:val="28"/>
          <w:lang w:val="uk-UA"/>
        </w:rPr>
        <w:t xml:space="preserve"> «Про внесення змін та доповнень до «</w:t>
      </w:r>
      <w:r w:rsidRPr="00471E71">
        <w:rPr>
          <w:bCs/>
          <w:kern w:val="32"/>
          <w:sz w:val="28"/>
          <w:szCs w:val="28"/>
          <w:lang w:val="uk-UA" w:eastAsia="x-none"/>
        </w:rPr>
        <w:t>Програми</w:t>
      </w:r>
      <w:r w:rsidRPr="00471E71">
        <w:rPr>
          <w:b/>
          <w:bCs/>
          <w:kern w:val="32"/>
          <w:sz w:val="28"/>
          <w:szCs w:val="28"/>
          <w:lang w:val="uk-UA" w:eastAsia="x-none"/>
        </w:rPr>
        <w:t xml:space="preserve"> </w:t>
      </w:r>
      <w:r w:rsidRPr="00471E71">
        <w:rPr>
          <w:bCs/>
          <w:iCs/>
          <w:sz w:val="28"/>
          <w:szCs w:val="28"/>
          <w:lang w:val="uk-UA" w:eastAsia="zh-CN"/>
        </w:rPr>
        <w:t xml:space="preserve">сприяння громадянській активності у розвитку території міста Нікополя на </w:t>
      </w:r>
      <w:r w:rsidRPr="00471E71">
        <w:rPr>
          <w:sz w:val="28"/>
          <w:szCs w:val="28"/>
          <w:lang w:val="uk-UA" w:eastAsia="zh-CN"/>
        </w:rPr>
        <w:t>2013-2016 роки»</w:t>
      </w:r>
      <w:r w:rsidRPr="00471E71">
        <w:rPr>
          <w:sz w:val="28"/>
          <w:szCs w:val="28"/>
          <w:lang w:val="uk-UA"/>
        </w:rPr>
        <w:t>,  термін дії якої продовжено до 2021 року рішенням</w:t>
      </w:r>
      <w:r w:rsidRPr="00471E71">
        <w:rPr>
          <w:b/>
          <w:sz w:val="28"/>
          <w:szCs w:val="28"/>
          <w:lang w:val="uk-UA"/>
        </w:rPr>
        <w:t xml:space="preserve"> </w:t>
      </w:r>
    </w:p>
    <w:p w:rsidR="00F65BAE" w:rsidRDefault="00F65BAE" w:rsidP="00471E71">
      <w:pPr>
        <w:jc w:val="center"/>
        <w:rPr>
          <w:sz w:val="28"/>
          <w:szCs w:val="28"/>
          <w:lang w:val="uk-UA"/>
        </w:rPr>
      </w:pPr>
      <w:r w:rsidRPr="00471E71">
        <w:rPr>
          <w:sz w:val="28"/>
          <w:szCs w:val="28"/>
          <w:lang w:val="uk-UA"/>
        </w:rPr>
        <w:t>міської ради від 25.11.2016 р. № 37-14/VІІ»</w:t>
      </w:r>
    </w:p>
    <w:p w:rsidR="006F501C" w:rsidRPr="00471E71" w:rsidRDefault="006F501C" w:rsidP="00471E71">
      <w:pPr>
        <w:jc w:val="center"/>
        <w:rPr>
          <w:sz w:val="28"/>
          <w:szCs w:val="28"/>
          <w:lang w:val="uk-UA"/>
        </w:rPr>
      </w:pPr>
    </w:p>
    <w:p w:rsidR="00F65BAE" w:rsidRPr="00471E71" w:rsidRDefault="00F65BAE" w:rsidP="00471E71">
      <w:pPr>
        <w:rPr>
          <w:sz w:val="28"/>
          <w:szCs w:val="28"/>
          <w:lang w:val="uk-UA"/>
        </w:rPr>
      </w:pPr>
    </w:p>
    <w:p w:rsidR="00F65BAE" w:rsidRPr="00471E71" w:rsidRDefault="00F65BAE" w:rsidP="00471E71">
      <w:pPr>
        <w:ind w:firstLine="720"/>
        <w:jc w:val="both"/>
        <w:rPr>
          <w:sz w:val="28"/>
          <w:szCs w:val="28"/>
          <w:lang w:val="uk-UA"/>
        </w:rPr>
      </w:pPr>
      <w:r w:rsidRPr="00471E71">
        <w:rPr>
          <w:sz w:val="28"/>
          <w:szCs w:val="28"/>
          <w:lang w:val="uk-UA"/>
        </w:rPr>
        <w:t xml:space="preserve">З метою створення належних умов для підвищення ефективності діяльності в місті органів самоорганізації населення, поліпшення їх матеріально-технічного забезпечення для вирішення нагальних потреб територіальної громади та для забезпечення виплати матеріального заохочення головам органів самоорганізації населення, на підставі Закону України «Про органи самоорганізації населення», керуючись статтею 26 Закону України «Про місцеве самоврядування в Україні» Нікопольська міська рада </w:t>
      </w:r>
    </w:p>
    <w:p w:rsidR="00F65BAE" w:rsidRPr="00471E71" w:rsidRDefault="00F65BAE" w:rsidP="00471E71">
      <w:pPr>
        <w:ind w:firstLine="720"/>
        <w:jc w:val="both"/>
        <w:rPr>
          <w:sz w:val="28"/>
          <w:szCs w:val="28"/>
          <w:lang w:val="uk-UA"/>
        </w:rPr>
      </w:pPr>
      <w:r w:rsidRPr="00471E71">
        <w:rPr>
          <w:sz w:val="28"/>
          <w:szCs w:val="28"/>
          <w:lang w:val="uk-UA"/>
        </w:rPr>
        <w:t>ВИРІШИЛА:</w:t>
      </w:r>
    </w:p>
    <w:p w:rsidR="00F65BAE" w:rsidRPr="00471E71" w:rsidRDefault="00F65BAE" w:rsidP="00471E71">
      <w:pPr>
        <w:ind w:firstLine="708"/>
        <w:jc w:val="both"/>
        <w:rPr>
          <w:sz w:val="28"/>
          <w:szCs w:val="28"/>
          <w:lang w:val="uk-UA"/>
        </w:rPr>
      </w:pPr>
      <w:r w:rsidRPr="00471E71">
        <w:rPr>
          <w:sz w:val="28"/>
          <w:szCs w:val="28"/>
          <w:lang w:val="uk-UA"/>
        </w:rPr>
        <w:t xml:space="preserve">1. </w:t>
      </w:r>
      <w:proofErr w:type="spellStart"/>
      <w:r w:rsidRPr="00471E71">
        <w:rPr>
          <w:sz w:val="28"/>
          <w:szCs w:val="28"/>
          <w:lang w:val="uk-UA"/>
        </w:rPr>
        <w:t>Внести</w:t>
      </w:r>
      <w:proofErr w:type="spellEnd"/>
      <w:r w:rsidRPr="00471E71">
        <w:rPr>
          <w:sz w:val="28"/>
          <w:szCs w:val="28"/>
          <w:lang w:val="uk-UA"/>
        </w:rPr>
        <w:t xml:space="preserve"> такі зміни до «</w:t>
      </w:r>
      <w:r w:rsidRPr="00471E71">
        <w:rPr>
          <w:bCs/>
          <w:kern w:val="32"/>
          <w:sz w:val="28"/>
          <w:szCs w:val="28"/>
          <w:lang w:val="uk-UA" w:eastAsia="x-none"/>
        </w:rPr>
        <w:t>Програми</w:t>
      </w:r>
      <w:r w:rsidRPr="00471E71">
        <w:rPr>
          <w:b/>
          <w:bCs/>
          <w:kern w:val="32"/>
          <w:sz w:val="28"/>
          <w:szCs w:val="28"/>
          <w:lang w:val="uk-UA" w:eastAsia="x-none"/>
        </w:rPr>
        <w:t xml:space="preserve"> </w:t>
      </w:r>
      <w:r w:rsidRPr="00471E71">
        <w:rPr>
          <w:bCs/>
          <w:iCs/>
          <w:sz w:val="28"/>
          <w:szCs w:val="28"/>
          <w:lang w:val="uk-UA" w:eastAsia="zh-CN"/>
        </w:rPr>
        <w:t xml:space="preserve">сприяння громадянській активності у розвитку території міста Нікополя на </w:t>
      </w:r>
      <w:r w:rsidRPr="00471E71">
        <w:rPr>
          <w:sz w:val="28"/>
          <w:szCs w:val="28"/>
          <w:lang w:val="uk-UA" w:eastAsia="zh-CN"/>
        </w:rPr>
        <w:t>2013-2016 роки»</w:t>
      </w:r>
      <w:r w:rsidRPr="00471E71">
        <w:rPr>
          <w:sz w:val="28"/>
          <w:szCs w:val="28"/>
          <w:lang w:val="uk-UA"/>
        </w:rPr>
        <w:t>, термін дії якої продовжено до 2021 року рішенням міської ради від 25.11.2016 р. № 37-14/VІІ»:</w:t>
      </w:r>
    </w:p>
    <w:p w:rsidR="00F65BAE" w:rsidRPr="00471E71" w:rsidRDefault="00F65BAE" w:rsidP="00471E71">
      <w:pPr>
        <w:ind w:firstLine="708"/>
        <w:jc w:val="both"/>
        <w:rPr>
          <w:sz w:val="28"/>
          <w:szCs w:val="28"/>
          <w:lang w:val="uk-UA"/>
        </w:rPr>
      </w:pPr>
      <w:r w:rsidRPr="00471E71">
        <w:rPr>
          <w:sz w:val="28"/>
          <w:szCs w:val="28"/>
          <w:lang w:val="uk-UA"/>
        </w:rPr>
        <w:t xml:space="preserve">- у п.3.2. додатку 1 змінити показник орієнтовного обсягу фінансування у 2020 році </w:t>
      </w:r>
      <w:r w:rsidR="00CF0AC6">
        <w:rPr>
          <w:sz w:val="28"/>
          <w:szCs w:val="28"/>
          <w:lang w:val="uk-UA"/>
        </w:rPr>
        <w:t xml:space="preserve">з 1149,24 </w:t>
      </w:r>
      <w:r w:rsidRPr="00471E71">
        <w:rPr>
          <w:sz w:val="28"/>
          <w:szCs w:val="28"/>
          <w:lang w:val="uk-UA"/>
        </w:rPr>
        <w:t>на 925</w:t>
      </w:r>
      <w:r w:rsidR="00283B5C">
        <w:rPr>
          <w:sz w:val="28"/>
          <w:szCs w:val="28"/>
          <w:lang w:val="uk-UA"/>
        </w:rPr>
        <w:t>,</w:t>
      </w:r>
      <w:r w:rsidRPr="00471E71">
        <w:rPr>
          <w:sz w:val="28"/>
          <w:szCs w:val="28"/>
          <w:lang w:val="uk-UA"/>
        </w:rPr>
        <w:t>2;</w:t>
      </w:r>
    </w:p>
    <w:p w:rsidR="00F65BAE" w:rsidRPr="00471E71" w:rsidRDefault="00F65BAE" w:rsidP="00471E71">
      <w:pPr>
        <w:ind w:firstLine="708"/>
        <w:jc w:val="both"/>
        <w:rPr>
          <w:sz w:val="28"/>
          <w:szCs w:val="28"/>
          <w:lang w:val="uk-UA"/>
        </w:rPr>
      </w:pPr>
      <w:r w:rsidRPr="00471E71">
        <w:rPr>
          <w:sz w:val="28"/>
          <w:szCs w:val="28"/>
          <w:lang w:val="uk-UA"/>
        </w:rPr>
        <w:t xml:space="preserve">- у додатку 1 в графі «Всього по програмі», «Загальний обсяг, у </w:t>
      </w:r>
      <w:proofErr w:type="spellStart"/>
      <w:r w:rsidRPr="00471E71">
        <w:rPr>
          <w:sz w:val="28"/>
          <w:szCs w:val="28"/>
          <w:lang w:val="uk-UA"/>
        </w:rPr>
        <w:t>т.ч</w:t>
      </w:r>
      <w:proofErr w:type="spellEnd"/>
      <w:r w:rsidRPr="00471E71">
        <w:rPr>
          <w:sz w:val="28"/>
          <w:szCs w:val="28"/>
          <w:lang w:val="uk-UA"/>
        </w:rPr>
        <w:t>.», «Місцевий бюджет», змінити показник орієнтовного обсягу фінансування у 2020 році</w:t>
      </w:r>
      <w:r w:rsidR="00CF0AC6">
        <w:rPr>
          <w:sz w:val="28"/>
          <w:szCs w:val="28"/>
          <w:lang w:val="uk-UA"/>
        </w:rPr>
        <w:t xml:space="preserve"> з 1196,24</w:t>
      </w:r>
      <w:r w:rsidRPr="00471E71">
        <w:rPr>
          <w:sz w:val="28"/>
          <w:szCs w:val="28"/>
          <w:lang w:val="uk-UA"/>
        </w:rPr>
        <w:t xml:space="preserve"> на 972</w:t>
      </w:r>
      <w:r w:rsidR="00283B5C">
        <w:rPr>
          <w:sz w:val="28"/>
          <w:szCs w:val="28"/>
          <w:lang w:val="uk-UA"/>
        </w:rPr>
        <w:t>,</w:t>
      </w:r>
      <w:r w:rsidRPr="00471E71">
        <w:rPr>
          <w:sz w:val="28"/>
          <w:szCs w:val="28"/>
          <w:lang w:val="uk-UA"/>
        </w:rPr>
        <w:t>2;</w:t>
      </w:r>
    </w:p>
    <w:p w:rsidR="00F65BAE" w:rsidRPr="00471E71" w:rsidRDefault="00F65BAE" w:rsidP="00471E71">
      <w:pPr>
        <w:ind w:firstLine="708"/>
        <w:jc w:val="both"/>
        <w:rPr>
          <w:sz w:val="28"/>
          <w:szCs w:val="28"/>
          <w:lang w:val="uk-UA"/>
        </w:rPr>
      </w:pPr>
      <w:r w:rsidRPr="00471E71">
        <w:rPr>
          <w:sz w:val="28"/>
          <w:szCs w:val="28"/>
          <w:lang w:val="uk-UA"/>
        </w:rPr>
        <w:t xml:space="preserve">- </w:t>
      </w:r>
      <w:r w:rsidR="00911C24" w:rsidRPr="00471E71">
        <w:rPr>
          <w:sz w:val="28"/>
          <w:szCs w:val="28"/>
          <w:lang w:val="uk-UA"/>
        </w:rPr>
        <w:t xml:space="preserve">у додатку 2 змінити показник «обсягу ресурсів» (всього) </w:t>
      </w:r>
      <w:proofErr w:type="spellStart"/>
      <w:r w:rsidR="00911C24" w:rsidRPr="00471E71">
        <w:rPr>
          <w:sz w:val="28"/>
          <w:szCs w:val="28"/>
          <w:lang w:val="uk-UA"/>
        </w:rPr>
        <w:t>тис.грн</w:t>
      </w:r>
      <w:proofErr w:type="spellEnd"/>
      <w:r w:rsidR="00911C24" w:rsidRPr="00471E71">
        <w:rPr>
          <w:sz w:val="28"/>
          <w:szCs w:val="28"/>
          <w:lang w:val="uk-UA"/>
        </w:rPr>
        <w:t xml:space="preserve"> та «Міського бюджету» </w:t>
      </w:r>
      <w:proofErr w:type="spellStart"/>
      <w:r w:rsidR="00911C24" w:rsidRPr="00471E71">
        <w:rPr>
          <w:sz w:val="28"/>
          <w:szCs w:val="28"/>
          <w:lang w:val="uk-UA"/>
        </w:rPr>
        <w:t>тис.грн</w:t>
      </w:r>
      <w:proofErr w:type="spellEnd"/>
      <w:r w:rsidR="00911C24" w:rsidRPr="00471E71">
        <w:rPr>
          <w:sz w:val="28"/>
          <w:szCs w:val="28"/>
          <w:lang w:val="uk-UA"/>
        </w:rPr>
        <w:t xml:space="preserve"> у 2020 році </w:t>
      </w:r>
      <w:r w:rsidR="00CF0AC6">
        <w:rPr>
          <w:sz w:val="28"/>
          <w:szCs w:val="28"/>
          <w:lang w:val="uk-UA"/>
        </w:rPr>
        <w:t xml:space="preserve">з 1196,24 </w:t>
      </w:r>
      <w:r w:rsidR="00911C24" w:rsidRPr="00471E71">
        <w:rPr>
          <w:sz w:val="28"/>
          <w:szCs w:val="28"/>
          <w:lang w:val="uk-UA"/>
        </w:rPr>
        <w:t>на 972</w:t>
      </w:r>
      <w:r w:rsidR="00283B5C">
        <w:rPr>
          <w:sz w:val="28"/>
          <w:szCs w:val="28"/>
          <w:lang w:val="uk-UA"/>
        </w:rPr>
        <w:t>,2</w:t>
      </w:r>
      <w:r w:rsidR="00911C24" w:rsidRPr="00471E71">
        <w:rPr>
          <w:sz w:val="28"/>
          <w:szCs w:val="28"/>
          <w:lang w:val="uk-UA"/>
        </w:rPr>
        <w:t>;</w:t>
      </w:r>
    </w:p>
    <w:p w:rsidR="00911C24" w:rsidRPr="00471E71" w:rsidRDefault="00911C24" w:rsidP="00471E71">
      <w:pPr>
        <w:ind w:firstLine="708"/>
        <w:jc w:val="both"/>
        <w:rPr>
          <w:sz w:val="28"/>
          <w:szCs w:val="28"/>
          <w:lang w:val="uk-UA"/>
        </w:rPr>
      </w:pPr>
      <w:r w:rsidRPr="00471E71">
        <w:rPr>
          <w:sz w:val="28"/>
          <w:szCs w:val="28"/>
          <w:lang w:val="uk-UA"/>
        </w:rPr>
        <w:t>- у додатку 2 змінити показник «Всього витрат на виконання програми»</w:t>
      </w:r>
      <w:r w:rsidR="0081055B" w:rsidRPr="00471E71">
        <w:rPr>
          <w:sz w:val="28"/>
          <w:szCs w:val="28"/>
          <w:lang w:val="uk-UA"/>
        </w:rPr>
        <w:t xml:space="preserve"> </w:t>
      </w:r>
      <w:r w:rsidR="00CF0AC6">
        <w:rPr>
          <w:sz w:val="28"/>
          <w:szCs w:val="28"/>
          <w:lang w:val="uk-UA"/>
        </w:rPr>
        <w:t xml:space="preserve">з 4875,72 </w:t>
      </w:r>
      <w:r w:rsidR="0081055B" w:rsidRPr="00471E71">
        <w:rPr>
          <w:sz w:val="28"/>
          <w:szCs w:val="28"/>
          <w:lang w:val="uk-UA"/>
        </w:rPr>
        <w:t>на 4853,3</w:t>
      </w:r>
      <w:r w:rsidRPr="00471E71">
        <w:rPr>
          <w:sz w:val="28"/>
          <w:szCs w:val="28"/>
          <w:lang w:val="uk-UA"/>
        </w:rPr>
        <w:t>;</w:t>
      </w:r>
    </w:p>
    <w:p w:rsidR="00911C24" w:rsidRPr="00471E71" w:rsidRDefault="00911C24" w:rsidP="00471E71">
      <w:pPr>
        <w:ind w:firstLine="708"/>
        <w:jc w:val="both"/>
        <w:rPr>
          <w:sz w:val="28"/>
          <w:szCs w:val="28"/>
          <w:lang w:val="uk-UA"/>
        </w:rPr>
      </w:pPr>
      <w:r w:rsidRPr="00471E71">
        <w:rPr>
          <w:sz w:val="28"/>
          <w:szCs w:val="28"/>
          <w:lang w:val="uk-UA"/>
        </w:rPr>
        <w:lastRenderedPageBreak/>
        <w:t xml:space="preserve">- у додатку 3 у напрямку діяльності «Методичне </w:t>
      </w:r>
      <w:r w:rsidRPr="00471E71">
        <w:rPr>
          <w:spacing w:val="-1"/>
          <w:sz w:val="28"/>
          <w:szCs w:val="28"/>
          <w:lang w:val="uk-UA"/>
        </w:rPr>
        <w:t xml:space="preserve">забезпечення діяльності </w:t>
      </w:r>
      <w:r w:rsidRPr="00471E71">
        <w:rPr>
          <w:sz w:val="28"/>
          <w:szCs w:val="28"/>
          <w:lang w:val="uk-UA"/>
        </w:rPr>
        <w:t>органів самоорганізації населення</w:t>
      </w:r>
      <w:r w:rsidRPr="00471E71">
        <w:rPr>
          <w:spacing w:val="-1"/>
          <w:sz w:val="28"/>
          <w:szCs w:val="28"/>
          <w:lang w:val="uk-UA"/>
        </w:rPr>
        <w:t xml:space="preserve"> міста з метою організації ефективної роботи та розвитку територій» у найменуванні показника</w:t>
      </w:r>
      <w:r w:rsidRPr="00471E71">
        <w:rPr>
          <w:sz w:val="28"/>
          <w:szCs w:val="28"/>
          <w:lang w:val="uk-UA"/>
        </w:rPr>
        <w:t xml:space="preserve"> «Розмір матеріального заохочення існуючих» змінити значення показника у 2020 році </w:t>
      </w:r>
      <w:r w:rsidR="00CF0AC6">
        <w:rPr>
          <w:sz w:val="28"/>
          <w:szCs w:val="28"/>
          <w:lang w:val="uk-UA"/>
        </w:rPr>
        <w:t xml:space="preserve">з 1149,24 </w:t>
      </w:r>
      <w:r w:rsidRPr="00471E71">
        <w:rPr>
          <w:sz w:val="28"/>
          <w:szCs w:val="28"/>
          <w:lang w:val="uk-UA"/>
        </w:rPr>
        <w:t>на 925</w:t>
      </w:r>
      <w:r w:rsidR="00B44D7A" w:rsidRPr="00471E71">
        <w:rPr>
          <w:sz w:val="28"/>
          <w:szCs w:val="28"/>
          <w:lang w:val="uk-UA"/>
        </w:rPr>
        <w:t>.</w:t>
      </w:r>
      <w:r w:rsidRPr="00471E71">
        <w:rPr>
          <w:sz w:val="28"/>
          <w:szCs w:val="28"/>
          <w:lang w:val="uk-UA"/>
        </w:rPr>
        <w:t>2.</w:t>
      </w:r>
    </w:p>
    <w:p w:rsidR="00F65BAE" w:rsidRPr="00471E71" w:rsidRDefault="00F65BAE" w:rsidP="00471E71">
      <w:pPr>
        <w:ind w:firstLine="720"/>
        <w:jc w:val="both"/>
        <w:rPr>
          <w:sz w:val="28"/>
          <w:szCs w:val="28"/>
          <w:lang w:val="uk-UA"/>
        </w:rPr>
      </w:pPr>
      <w:r w:rsidRPr="00471E71">
        <w:rPr>
          <w:sz w:val="28"/>
          <w:szCs w:val="28"/>
          <w:lang w:val="uk-UA"/>
        </w:rPr>
        <w:t xml:space="preserve"> 2. Контроль за виконанням цього рішення покласти на постійну комісію міської ради</w:t>
      </w:r>
      <w:r w:rsidRPr="00471E71">
        <w:rPr>
          <w:b/>
          <w:i/>
          <w:sz w:val="28"/>
          <w:szCs w:val="28"/>
          <w:lang w:val="uk-UA"/>
        </w:rPr>
        <w:t xml:space="preserve"> </w:t>
      </w:r>
      <w:r w:rsidRPr="00471E71">
        <w:rPr>
          <w:sz w:val="28"/>
          <w:szCs w:val="28"/>
          <w:lang w:val="uk-UA"/>
        </w:rPr>
        <w:t>з питань законності, правопорядку, мобілізаційної роботи, регуляторної політики, регламенту міської ради та етики депутатської діяльності (</w:t>
      </w:r>
      <w:proofErr w:type="spellStart"/>
      <w:r w:rsidRPr="00471E71">
        <w:rPr>
          <w:sz w:val="28"/>
          <w:szCs w:val="28"/>
          <w:lang w:val="uk-UA"/>
        </w:rPr>
        <w:t>Мотриченко</w:t>
      </w:r>
      <w:proofErr w:type="spellEnd"/>
      <w:r w:rsidRPr="00471E71">
        <w:rPr>
          <w:sz w:val="28"/>
          <w:szCs w:val="28"/>
          <w:lang w:val="uk-UA"/>
        </w:rPr>
        <w:t>).</w:t>
      </w:r>
    </w:p>
    <w:p w:rsidR="00F65BAE" w:rsidRPr="00471E71" w:rsidRDefault="00F65BAE" w:rsidP="00471E71">
      <w:pPr>
        <w:ind w:firstLine="720"/>
        <w:jc w:val="both"/>
        <w:rPr>
          <w:sz w:val="28"/>
          <w:szCs w:val="28"/>
          <w:lang w:val="uk-UA"/>
        </w:rPr>
      </w:pPr>
    </w:p>
    <w:p w:rsidR="00F65BAE" w:rsidRPr="00471E71" w:rsidRDefault="00F65BAE" w:rsidP="00471E71">
      <w:pPr>
        <w:ind w:firstLine="720"/>
        <w:jc w:val="both"/>
        <w:rPr>
          <w:sz w:val="28"/>
          <w:szCs w:val="28"/>
          <w:lang w:val="uk-UA"/>
        </w:rPr>
      </w:pPr>
    </w:p>
    <w:p w:rsidR="00F65BAE" w:rsidRPr="00471E71" w:rsidRDefault="00F65BAE" w:rsidP="00471E71">
      <w:pPr>
        <w:ind w:firstLine="720"/>
        <w:jc w:val="both"/>
        <w:rPr>
          <w:sz w:val="28"/>
          <w:szCs w:val="28"/>
          <w:lang w:val="uk-UA"/>
        </w:rPr>
      </w:pPr>
    </w:p>
    <w:p w:rsidR="00F65BAE" w:rsidRPr="00471E71" w:rsidRDefault="00F65BAE" w:rsidP="00471E71">
      <w:pPr>
        <w:ind w:firstLine="720"/>
        <w:jc w:val="both"/>
        <w:rPr>
          <w:sz w:val="28"/>
          <w:szCs w:val="28"/>
          <w:lang w:val="uk-UA"/>
        </w:rPr>
      </w:pPr>
      <w:r w:rsidRPr="00471E71">
        <w:rPr>
          <w:sz w:val="28"/>
          <w:szCs w:val="28"/>
          <w:lang w:val="uk-UA"/>
        </w:rPr>
        <w:t xml:space="preserve">Міський голова                                                               А.П. </w:t>
      </w:r>
      <w:proofErr w:type="spellStart"/>
      <w:r w:rsidRPr="00471E71">
        <w:rPr>
          <w:sz w:val="28"/>
          <w:szCs w:val="28"/>
          <w:lang w:val="uk-UA"/>
        </w:rPr>
        <w:t>Фісак</w:t>
      </w:r>
      <w:proofErr w:type="spellEnd"/>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Pr="00471E71" w:rsidRDefault="0047756A" w:rsidP="00471E71">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756A" w:rsidRDefault="0047756A" w:rsidP="00F65BAE">
      <w:pPr>
        <w:ind w:firstLine="720"/>
        <w:jc w:val="both"/>
        <w:rPr>
          <w:sz w:val="28"/>
          <w:szCs w:val="28"/>
          <w:lang w:val="uk-UA"/>
        </w:rPr>
      </w:pPr>
    </w:p>
    <w:p w:rsidR="004763D5" w:rsidRDefault="004763D5" w:rsidP="0047756A">
      <w:pPr>
        <w:rPr>
          <w:sz w:val="28"/>
          <w:szCs w:val="28"/>
          <w:lang w:val="uk-UA"/>
        </w:rPr>
      </w:pPr>
      <w:bookmarkStart w:id="0" w:name="_GoBack"/>
      <w:bookmarkEnd w:id="0"/>
    </w:p>
    <w:p w:rsidR="004763D5" w:rsidRDefault="004763D5" w:rsidP="0047756A">
      <w:pPr>
        <w:rPr>
          <w:sz w:val="28"/>
          <w:szCs w:val="28"/>
          <w:lang w:val="uk-UA"/>
        </w:rPr>
      </w:pPr>
    </w:p>
    <w:p w:rsidR="004763D5" w:rsidRPr="000E69B9" w:rsidRDefault="004763D5" w:rsidP="004763D5">
      <w:pPr>
        <w:pStyle w:val="1"/>
        <w:ind w:firstLine="284"/>
        <w:rPr>
          <w:b w:val="0"/>
          <w:sz w:val="28"/>
          <w:szCs w:val="28"/>
        </w:rPr>
      </w:pPr>
      <w:r w:rsidRPr="000E69B9">
        <w:rPr>
          <w:b w:val="0"/>
          <w:sz w:val="28"/>
          <w:szCs w:val="28"/>
        </w:rPr>
        <w:t>Супроводжувальна  записка</w:t>
      </w:r>
    </w:p>
    <w:p w:rsidR="00471E71" w:rsidRDefault="004763D5" w:rsidP="00471E71">
      <w:pPr>
        <w:jc w:val="center"/>
        <w:rPr>
          <w:b/>
          <w:sz w:val="28"/>
          <w:szCs w:val="28"/>
          <w:lang w:val="uk-UA"/>
        </w:rPr>
      </w:pPr>
      <w:r w:rsidRPr="000E69B9">
        <w:rPr>
          <w:sz w:val="28"/>
          <w:szCs w:val="28"/>
          <w:lang w:val="uk-UA"/>
        </w:rPr>
        <w:t xml:space="preserve">до рішення </w:t>
      </w:r>
      <w:r w:rsidR="00471E71">
        <w:rPr>
          <w:sz w:val="28"/>
          <w:szCs w:val="28"/>
          <w:lang w:val="uk-UA"/>
        </w:rPr>
        <w:t>«</w:t>
      </w:r>
      <w:r w:rsidRPr="00B40EBE">
        <w:rPr>
          <w:sz w:val="28"/>
          <w:szCs w:val="28"/>
          <w:lang w:val="uk-UA"/>
        </w:rPr>
        <w:t xml:space="preserve">Про внесення змін </w:t>
      </w:r>
      <w:r w:rsidR="00471E71">
        <w:rPr>
          <w:sz w:val="28"/>
          <w:szCs w:val="28"/>
          <w:lang w:val="uk-UA"/>
        </w:rPr>
        <w:t>до рішення Нікопольської міської ради від 14.02.2018 №36-43/</w:t>
      </w:r>
      <w:r w:rsidR="00471E71">
        <w:rPr>
          <w:sz w:val="28"/>
          <w:szCs w:val="28"/>
          <w:lang w:val="en-US"/>
        </w:rPr>
        <w:t>VII</w:t>
      </w:r>
      <w:r w:rsidR="00471E71">
        <w:rPr>
          <w:sz w:val="28"/>
          <w:szCs w:val="28"/>
          <w:lang w:val="uk-UA"/>
        </w:rPr>
        <w:t xml:space="preserve"> «</w:t>
      </w:r>
      <w:r w:rsidR="00471E71" w:rsidRPr="00B40EBE">
        <w:rPr>
          <w:sz w:val="28"/>
          <w:szCs w:val="28"/>
          <w:lang w:val="uk-UA"/>
        </w:rPr>
        <w:t xml:space="preserve">Про внесення змін </w:t>
      </w:r>
      <w:r w:rsidR="00471E71">
        <w:rPr>
          <w:sz w:val="28"/>
          <w:szCs w:val="28"/>
          <w:lang w:val="uk-UA"/>
        </w:rPr>
        <w:t>та доповнень до «</w:t>
      </w:r>
      <w:r w:rsidR="00471E71" w:rsidRPr="00B40EBE">
        <w:rPr>
          <w:bCs/>
          <w:kern w:val="32"/>
          <w:sz w:val="28"/>
          <w:szCs w:val="28"/>
          <w:lang w:val="uk-UA" w:eastAsia="x-none"/>
        </w:rPr>
        <w:t>Програми</w:t>
      </w:r>
      <w:r w:rsidR="00471E71" w:rsidRPr="00B40EBE">
        <w:rPr>
          <w:b/>
          <w:bCs/>
          <w:kern w:val="32"/>
          <w:sz w:val="28"/>
          <w:szCs w:val="28"/>
          <w:lang w:val="uk-UA" w:eastAsia="x-none"/>
        </w:rPr>
        <w:t xml:space="preserve"> </w:t>
      </w:r>
      <w:r w:rsidR="00471E71" w:rsidRPr="00B40EBE">
        <w:rPr>
          <w:bCs/>
          <w:iCs/>
          <w:sz w:val="28"/>
          <w:szCs w:val="28"/>
          <w:lang w:val="uk-UA" w:eastAsia="zh-CN"/>
        </w:rPr>
        <w:t>сприяння громадянській активності у розвитку території міста Нікополя</w:t>
      </w:r>
      <w:r w:rsidR="00471E71">
        <w:rPr>
          <w:bCs/>
          <w:iCs/>
          <w:sz w:val="28"/>
          <w:szCs w:val="28"/>
          <w:lang w:val="uk-UA" w:eastAsia="zh-CN"/>
        </w:rPr>
        <w:t xml:space="preserve"> </w:t>
      </w:r>
      <w:r w:rsidR="00471E71" w:rsidRPr="00B40EBE">
        <w:rPr>
          <w:bCs/>
          <w:iCs/>
          <w:sz w:val="28"/>
          <w:szCs w:val="28"/>
          <w:lang w:val="uk-UA" w:eastAsia="zh-CN"/>
        </w:rPr>
        <w:t xml:space="preserve">на </w:t>
      </w:r>
      <w:r w:rsidR="00471E71" w:rsidRPr="00B40EBE">
        <w:rPr>
          <w:sz w:val="28"/>
          <w:szCs w:val="28"/>
          <w:lang w:val="uk-UA" w:eastAsia="zh-CN"/>
        </w:rPr>
        <w:t>2013-20</w:t>
      </w:r>
      <w:r w:rsidR="00471E71">
        <w:rPr>
          <w:sz w:val="28"/>
          <w:szCs w:val="28"/>
          <w:lang w:val="uk-UA" w:eastAsia="zh-CN"/>
        </w:rPr>
        <w:t>16</w:t>
      </w:r>
      <w:r w:rsidR="00471E71" w:rsidRPr="00B40EBE">
        <w:rPr>
          <w:sz w:val="28"/>
          <w:szCs w:val="28"/>
          <w:lang w:val="uk-UA" w:eastAsia="zh-CN"/>
        </w:rPr>
        <w:t xml:space="preserve"> роки»</w:t>
      </w:r>
      <w:r w:rsidR="00471E71" w:rsidRPr="00B40EBE">
        <w:rPr>
          <w:sz w:val="28"/>
          <w:szCs w:val="28"/>
          <w:lang w:val="uk-UA"/>
        </w:rPr>
        <w:t>,</w:t>
      </w:r>
      <w:r w:rsidR="00471E71">
        <w:rPr>
          <w:sz w:val="28"/>
          <w:szCs w:val="28"/>
          <w:lang w:val="uk-UA"/>
        </w:rPr>
        <w:t xml:space="preserve"> </w:t>
      </w:r>
      <w:r w:rsidR="00471E71" w:rsidRPr="00B40EBE">
        <w:rPr>
          <w:sz w:val="28"/>
          <w:szCs w:val="28"/>
          <w:lang w:val="uk-UA"/>
        </w:rPr>
        <w:t xml:space="preserve"> </w:t>
      </w:r>
      <w:r w:rsidR="00471E71">
        <w:rPr>
          <w:sz w:val="28"/>
          <w:szCs w:val="28"/>
          <w:lang w:val="uk-UA"/>
        </w:rPr>
        <w:t xml:space="preserve">термін дії якої продовжено до 2021 року </w:t>
      </w:r>
      <w:r w:rsidR="00471E71" w:rsidRPr="00B40EBE">
        <w:rPr>
          <w:sz w:val="28"/>
          <w:szCs w:val="28"/>
          <w:lang w:val="uk-UA"/>
        </w:rPr>
        <w:t>рішенням</w:t>
      </w:r>
      <w:r w:rsidR="00471E71" w:rsidRPr="00B40EBE">
        <w:rPr>
          <w:b/>
          <w:sz w:val="28"/>
          <w:szCs w:val="28"/>
          <w:lang w:val="uk-UA"/>
        </w:rPr>
        <w:t xml:space="preserve"> </w:t>
      </w:r>
    </w:p>
    <w:p w:rsidR="00471E71" w:rsidRDefault="00471E71" w:rsidP="00471E71">
      <w:pPr>
        <w:jc w:val="center"/>
        <w:rPr>
          <w:sz w:val="28"/>
          <w:szCs w:val="28"/>
          <w:lang w:val="uk-UA"/>
        </w:rPr>
      </w:pPr>
      <w:r w:rsidRPr="00B40EBE">
        <w:rPr>
          <w:sz w:val="28"/>
          <w:szCs w:val="28"/>
          <w:lang w:val="uk-UA"/>
        </w:rPr>
        <w:t>міської ради від 25.11.2016 р. № 37-14/VІІ</w:t>
      </w:r>
      <w:r>
        <w:rPr>
          <w:sz w:val="28"/>
          <w:szCs w:val="28"/>
          <w:lang w:val="uk-UA"/>
        </w:rPr>
        <w:t>»</w:t>
      </w:r>
    </w:p>
    <w:p w:rsidR="00471E71" w:rsidRDefault="00471E71" w:rsidP="004763D5">
      <w:pPr>
        <w:jc w:val="center"/>
        <w:rPr>
          <w:sz w:val="28"/>
          <w:szCs w:val="28"/>
          <w:lang w:val="uk-UA"/>
        </w:rPr>
      </w:pPr>
    </w:p>
    <w:p w:rsidR="00471E71" w:rsidRDefault="00471E71" w:rsidP="004763D5">
      <w:pPr>
        <w:jc w:val="center"/>
        <w:rPr>
          <w:sz w:val="28"/>
          <w:szCs w:val="28"/>
          <w:lang w:val="uk-UA"/>
        </w:rPr>
      </w:pPr>
    </w:p>
    <w:p w:rsidR="00471E71" w:rsidRDefault="00471E71" w:rsidP="004763D5">
      <w:pPr>
        <w:jc w:val="center"/>
        <w:rPr>
          <w:sz w:val="28"/>
          <w:szCs w:val="28"/>
          <w:lang w:val="uk-UA"/>
        </w:rPr>
      </w:pPr>
    </w:p>
    <w:p w:rsidR="004763D5" w:rsidRPr="000E69B9" w:rsidRDefault="004763D5" w:rsidP="004763D5">
      <w:pPr>
        <w:jc w:val="center"/>
        <w:rPr>
          <w:sz w:val="28"/>
          <w:szCs w:val="28"/>
          <w:lang w:val="uk-UA"/>
        </w:rPr>
      </w:pPr>
    </w:p>
    <w:p w:rsidR="004763D5" w:rsidRPr="000E69B9" w:rsidRDefault="004763D5" w:rsidP="004763D5">
      <w:pPr>
        <w:jc w:val="center"/>
        <w:rPr>
          <w:sz w:val="28"/>
          <w:szCs w:val="28"/>
          <w:lang w:val="uk-UA"/>
        </w:rPr>
      </w:pPr>
    </w:p>
    <w:p w:rsidR="004763D5" w:rsidRPr="000E69B9" w:rsidRDefault="004763D5" w:rsidP="004763D5">
      <w:pPr>
        <w:ind w:firstLine="720"/>
        <w:jc w:val="both"/>
        <w:rPr>
          <w:sz w:val="28"/>
          <w:szCs w:val="28"/>
          <w:lang w:val="uk-UA"/>
        </w:rPr>
      </w:pPr>
      <w:r w:rsidRPr="000E69B9">
        <w:rPr>
          <w:sz w:val="28"/>
          <w:szCs w:val="28"/>
          <w:lang w:val="uk-UA"/>
        </w:rPr>
        <w:t xml:space="preserve">Внесення змін до </w:t>
      </w:r>
      <w:r w:rsidRPr="000E69B9">
        <w:rPr>
          <w:bCs/>
          <w:kern w:val="32"/>
          <w:sz w:val="28"/>
          <w:szCs w:val="28"/>
          <w:lang w:val="uk-UA" w:eastAsia="x-none"/>
        </w:rPr>
        <w:t>Програми</w:t>
      </w:r>
      <w:r w:rsidRPr="000E69B9">
        <w:rPr>
          <w:sz w:val="28"/>
          <w:szCs w:val="28"/>
          <w:lang w:val="uk-UA"/>
        </w:rPr>
        <w:t xml:space="preserve">, </w:t>
      </w:r>
      <w:r w:rsidR="00471E71">
        <w:rPr>
          <w:sz w:val="28"/>
          <w:szCs w:val="28"/>
          <w:lang w:val="uk-UA"/>
        </w:rPr>
        <w:t>що</w:t>
      </w:r>
      <w:r w:rsidRPr="000E69B9">
        <w:rPr>
          <w:sz w:val="28"/>
          <w:szCs w:val="28"/>
          <w:lang w:val="uk-UA"/>
        </w:rPr>
        <w:t xml:space="preserve"> розроблена на виконання Закону України “Про органи самоорганізації населення“</w:t>
      </w:r>
      <w:r>
        <w:rPr>
          <w:sz w:val="28"/>
          <w:szCs w:val="28"/>
          <w:lang w:val="uk-UA"/>
        </w:rPr>
        <w:t xml:space="preserve">, </w:t>
      </w:r>
      <w:r w:rsidRPr="000E69B9">
        <w:rPr>
          <w:sz w:val="28"/>
          <w:szCs w:val="28"/>
          <w:lang w:val="uk-UA"/>
        </w:rPr>
        <w:t xml:space="preserve">ст. 26 Закону України  “Про місцеве самоврядування в Україні”, підвищить ефективність діяльності та участі органів самоорганізації населення у сфері соціально-економічного розвитку міста.    </w:t>
      </w:r>
    </w:p>
    <w:p w:rsidR="004763D5" w:rsidRDefault="004763D5" w:rsidP="004763D5">
      <w:pPr>
        <w:ind w:firstLine="708"/>
        <w:jc w:val="both"/>
        <w:rPr>
          <w:sz w:val="28"/>
          <w:szCs w:val="28"/>
          <w:lang w:val="uk-UA"/>
        </w:rPr>
      </w:pPr>
      <w:r w:rsidRPr="000E69B9">
        <w:rPr>
          <w:sz w:val="28"/>
          <w:szCs w:val="28"/>
          <w:lang w:val="uk-UA"/>
        </w:rPr>
        <w:t>Матеріальне заохочення голів органів самоорганізації населення проводиться диференційовано у залежності від кількості мешканців на території кварталу</w:t>
      </w:r>
      <w:r>
        <w:rPr>
          <w:sz w:val="28"/>
          <w:szCs w:val="28"/>
          <w:lang w:val="uk-UA"/>
        </w:rPr>
        <w:t>. Н</w:t>
      </w:r>
      <w:r w:rsidRPr="000E69B9">
        <w:rPr>
          <w:sz w:val="28"/>
          <w:szCs w:val="28"/>
          <w:lang w:val="uk-UA"/>
        </w:rPr>
        <w:t xml:space="preserve">а сьогодні </w:t>
      </w:r>
      <w:r>
        <w:rPr>
          <w:sz w:val="28"/>
          <w:szCs w:val="28"/>
          <w:lang w:val="uk-UA"/>
        </w:rPr>
        <w:t>сума складає від</w:t>
      </w:r>
      <w:r w:rsidRPr="000E69B9">
        <w:rPr>
          <w:sz w:val="28"/>
          <w:szCs w:val="28"/>
          <w:lang w:val="uk-UA"/>
        </w:rPr>
        <w:t xml:space="preserve"> </w:t>
      </w:r>
      <w:r>
        <w:rPr>
          <w:sz w:val="28"/>
          <w:szCs w:val="28"/>
          <w:lang w:val="uk-UA"/>
        </w:rPr>
        <w:t>1800,00</w:t>
      </w:r>
      <w:r w:rsidRPr="000E69B9">
        <w:rPr>
          <w:sz w:val="28"/>
          <w:szCs w:val="28"/>
          <w:lang w:val="uk-UA"/>
        </w:rPr>
        <w:t xml:space="preserve"> до </w:t>
      </w:r>
      <w:r>
        <w:rPr>
          <w:sz w:val="28"/>
          <w:szCs w:val="28"/>
          <w:lang w:val="uk-UA"/>
        </w:rPr>
        <w:t>2100,00</w:t>
      </w:r>
      <w:r w:rsidRPr="000E69B9">
        <w:rPr>
          <w:sz w:val="28"/>
          <w:szCs w:val="28"/>
          <w:lang w:val="uk-UA"/>
        </w:rPr>
        <w:t xml:space="preserve"> гривен</w:t>
      </w:r>
      <w:r>
        <w:rPr>
          <w:sz w:val="28"/>
          <w:szCs w:val="28"/>
          <w:lang w:val="uk-UA"/>
        </w:rPr>
        <w:t>. Економія коштів відбулася за рахунок суми податку, як</w:t>
      </w:r>
      <w:r w:rsidR="00471E71">
        <w:rPr>
          <w:sz w:val="28"/>
          <w:szCs w:val="28"/>
          <w:lang w:val="uk-UA"/>
        </w:rPr>
        <w:t xml:space="preserve">а у 2020 не сплачувалась </w:t>
      </w:r>
      <w:r>
        <w:rPr>
          <w:sz w:val="28"/>
          <w:szCs w:val="28"/>
          <w:lang w:val="uk-UA"/>
        </w:rPr>
        <w:t xml:space="preserve">у зв’язку з тим, що голови квартальних комітетів не мають трудових відносин </w:t>
      </w:r>
      <w:r w:rsidR="00471E71">
        <w:rPr>
          <w:sz w:val="28"/>
          <w:szCs w:val="28"/>
          <w:lang w:val="uk-UA"/>
        </w:rPr>
        <w:t xml:space="preserve">з виконавчими органами міської ради та </w:t>
      </w:r>
      <w:proofErr w:type="spellStart"/>
      <w:r w:rsidR="00471E71">
        <w:rPr>
          <w:sz w:val="28"/>
          <w:szCs w:val="28"/>
          <w:lang w:val="uk-UA"/>
        </w:rPr>
        <w:t>відрахунки</w:t>
      </w:r>
      <w:proofErr w:type="spellEnd"/>
      <w:r w:rsidR="00471E71">
        <w:rPr>
          <w:sz w:val="28"/>
          <w:szCs w:val="28"/>
          <w:lang w:val="uk-UA"/>
        </w:rPr>
        <w:t xml:space="preserve"> із суми матеріального заохочення не здійснювались.</w:t>
      </w:r>
    </w:p>
    <w:p w:rsidR="00471E71" w:rsidRDefault="00471E71" w:rsidP="004763D5">
      <w:pPr>
        <w:ind w:firstLine="708"/>
        <w:jc w:val="both"/>
        <w:rPr>
          <w:sz w:val="28"/>
          <w:szCs w:val="28"/>
          <w:lang w:val="uk-UA"/>
        </w:rPr>
      </w:pPr>
      <w:r>
        <w:rPr>
          <w:sz w:val="28"/>
          <w:szCs w:val="28"/>
          <w:lang w:val="uk-UA"/>
        </w:rPr>
        <w:t>Таким чином, зміни до Програми передбачають зменшення суми фінансування у 2020році  на 224,04 тис.</w:t>
      </w:r>
    </w:p>
    <w:p w:rsidR="004763D5" w:rsidRDefault="004763D5" w:rsidP="004763D5">
      <w:pPr>
        <w:ind w:firstLine="708"/>
        <w:jc w:val="both"/>
        <w:rPr>
          <w:sz w:val="28"/>
          <w:szCs w:val="28"/>
          <w:lang w:val="uk-UA"/>
        </w:rPr>
      </w:pPr>
    </w:p>
    <w:p w:rsidR="004763D5" w:rsidRDefault="004763D5" w:rsidP="004763D5">
      <w:pPr>
        <w:ind w:firstLine="708"/>
        <w:jc w:val="both"/>
        <w:rPr>
          <w:sz w:val="28"/>
          <w:szCs w:val="28"/>
          <w:lang w:val="uk-UA"/>
        </w:rPr>
      </w:pPr>
    </w:p>
    <w:p w:rsidR="004763D5" w:rsidRDefault="004763D5" w:rsidP="004763D5">
      <w:pPr>
        <w:ind w:firstLine="708"/>
        <w:jc w:val="both"/>
        <w:rPr>
          <w:sz w:val="28"/>
          <w:szCs w:val="28"/>
          <w:lang w:val="uk-UA"/>
        </w:rPr>
      </w:pPr>
    </w:p>
    <w:p w:rsidR="004763D5" w:rsidRDefault="004763D5" w:rsidP="004763D5">
      <w:pPr>
        <w:ind w:firstLine="708"/>
        <w:jc w:val="both"/>
        <w:rPr>
          <w:sz w:val="28"/>
          <w:szCs w:val="28"/>
          <w:lang w:val="uk-UA"/>
        </w:rPr>
      </w:pPr>
    </w:p>
    <w:p w:rsidR="004763D5" w:rsidRDefault="004763D5" w:rsidP="004763D5">
      <w:pPr>
        <w:ind w:firstLine="708"/>
        <w:jc w:val="both"/>
        <w:rPr>
          <w:sz w:val="28"/>
          <w:szCs w:val="28"/>
          <w:lang w:val="uk-UA"/>
        </w:rPr>
      </w:pPr>
    </w:p>
    <w:p w:rsidR="004763D5" w:rsidRDefault="004763D5" w:rsidP="004763D5">
      <w:pPr>
        <w:ind w:firstLine="708"/>
        <w:jc w:val="both"/>
        <w:rPr>
          <w:sz w:val="28"/>
          <w:szCs w:val="28"/>
          <w:lang w:val="uk-UA"/>
        </w:rPr>
      </w:pPr>
    </w:p>
    <w:p w:rsidR="004763D5" w:rsidRPr="000E69B9" w:rsidRDefault="004763D5" w:rsidP="004763D5">
      <w:pPr>
        <w:ind w:firstLine="540"/>
        <w:jc w:val="both"/>
        <w:rPr>
          <w:sz w:val="28"/>
          <w:szCs w:val="28"/>
          <w:lang w:val="uk-UA"/>
        </w:rPr>
      </w:pPr>
    </w:p>
    <w:p w:rsidR="004763D5" w:rsidRPr="000E69B9" w:rsidRDefault="004763D5" w:rsidP="004763D5">
      <w:pPr>
        <w:jc w:val="both"/>
        <w:rPr>
          <w:sz w:val="28"/>
          <w:szCs w:val="28"/>
          <w:lang w:val="uk-UA"/>
        </w:rPr>
      </w:pPr>
    </w:p>
    <w:p w:rsidR="004763D5" w:rsidRPr="000E69B9" w:rsidRDefault="004763D5" w:rsidP="004763D5">
      <w:pPr>
        <w:jc w:val="both"/>
        <w:rPr>
          <w:sz w:val="28"/>
          <w:szCs w:val="28"/>
          <w:lang w:val="uk-UA"/>
        </w:rPr>
      </w:pPr>
    </w:p>
    <w:p w:rsidR="004763D5" w:rsidRDefault="004763D5" w:rsidP="004763D5">
      <w:pPr>
        <w:rPr>
          <w:sz w:val="28"/>
          <w:szCs w:val="28"/>
          <w:lang w:val="uk-UA"/>
        </w:rPr>
      </w:pPr>
      <w:r>
        <w:rPr>
          <w:sz w:val="28"/>
          <w:szCs w:val="28"/>
          <w:lang w:val="uk-UA"/>
        </w:rPr>
        <w:t>Н</w:t>
      </w:r>
      <w:r w:rsidRPr="000E69B9">
        <w:rPr>
          <w:sz w:val="28"/>
          <w:szCs w:val="28"/>
          <w:lang w:val="uk-UA"/>
        </w:rPr>
        <w:t xml:space="preserve">ачальник відділу внутрішньої </w:t>
      </w:r>
    </w:p>
    <w:p w:rsidR="004763D5" w:rsidRPr="000E69B9" w:rsidRDefault="004763D5" w:rsidP="004763D5">
      <w:pPr>
        <w:rPr>
          <w:sz w:val="28"/>
          <w:szCs w:val="28"/>
          <w:lang w:val="uk-UA"/>
        </w:rPr>
      </w:pPr>
      <w:r>
        <w:rPr>
          <w:sz w:val="28"/>
          <w:szCs w:val="28"/>
          <w:lang w:val="uk-UA"/>
        </w:rPr>
        <w:t>п</w:t>
      </w:r>
      <w:r w:rsidRPr="000E69B9">
        <w:rPr>
          <w:sz w:val="28"/>
          <w:szCs w:val="28"/>
          <w:lang w:val="uk-UA"/>
        </w:rPr>
        <w:t>олітики</w:t>
      </w:r>
      <w:r>
        <w:rPr>
          <w:sz w:val="28"/>
          <w:szCs w:val="28"/>
          <w:lang w:val="uk-UA"/>
        </w:rPr>
        <w:t xml:space="preserve"> </w:t>
      </w:r>
      <w:r w:rsidRPr="000E69B9">
        <w:rPr>
          <w:sz w:val="28"/>
          <w:szCs w:val="28"/>
          <w:lang w:val="uk-UA"/>
        </w:rPr>
        <w:t>та взаємодії з громадськістю</w:t>
      </w:r>
      <w:r w:rsidRPr="000E69B9">
        <w:rPr>
          <w:sz w:val="28"/>
          <w:szCs w:val="28"/>
          <w:lang w:val="uk-UA"/>
        </w:rPr>
        <w:tab/>
      </w:r>
      <w:r w:rsidRPr="000E69B9">
        <w:rPr>
          <w:sz w:val="28"/>
          <w:szCs w:val="28"/>
          <w:lang w:val="uk-UA"/>
        </w:rPr>
        <w:tab/>
      </w:r>
      <w:r w:rsidRPr="000E69B9">
        <w:rPr>
          <w:sz w:val="28"/>
          <w:szCs w:val="28"/>
          <w:lang w:val="uk-UA"/>
        </w:rPr>
        <w:tab/>
      </w:r>
      <w:r w:rsidRPr="000E69B9">
        <w:rPr>
          <w:sz w:val="28"/>
          <w:szCs w:val="28"/>
          <w:lang w:val="uk-UA"/>
        </w:rPr>
        <w:tab/>
      </w:r>
      <w:r>
        <w:rPr>
          <w:sz w:val="28"/>
          <w:szCs w:val="28"/>
          <w:lang w:val="uk-UA"/>
        </w:rPr>
        <w:t>А</w:t>
      </w:r>
      <w:r w:rsidRPr="000E69B9">
        <w:rPr>
          <w:sz w:val="28"/>
          <w:szCs w:val="28"/>
          <w:lang w:val="uk-UA"/>
        </w:rPr>
        <w:t>.</w:t>
      </w:r>
      <w:r>
        <w:rPr>
          <w:sz w:val="28"/>
          <w:szCs w:val="28"/>
          <w:lang w:val="uk-UA"/>
        </w:rPr>
        <w:t>А</w:t>
      </w:r>
      <w:r w:rsidRPr="000E69B9">
        <w:rPr>
          <w:sz w:val="28"/>
          <w:szCs w:val="28"/>
          <w:lang w:val="uk-UA"/>
        </w:rPr>
        <w:t xml:space="preserve">. </w:t>
      </w:r>
      <w:proofErr w:type="spellStart"/>
      <w:r>
        <w:rPr>
          <w:sz w:val="28"/>
          <w:szCs w:val="28"/>
          <w:lang w:val="uk-UA"/>
        </w:rPr>
        <w:t>Яницька</w:t>
      </w:r>
      <w:proofErr w:type="spellEnd"/>
    </w:p>
    <w:p w:rsidR="004763D5" w:rsidRDefault="004763D5" w:rsidP="0047756A">
      <w:pPr>
        <w:rPr>
          <w:sz w:val="28"/>
          <w:szCs w:val="28"/>
          <w:lang w:val="uk-UA"/>
        </w:rPr>
      </w:pPr>
    </w:p>
    <w:p w:rsidR="0047756A" w:rsidRPr="00B40EBE" w:rsidRDefault="0047756A" w:rsidP="00F65BAE">
      <w:pPr>
        <w:ind w:firstLine="720"/>
        <w:jc w:val="both"/>
        <w:rPr>
          <w:sz w:val="28"/>
          <w:szCs w:val="28"/>
          <w:lang w:val="uk-UA"/>
        </w:rPr>
      </w:pPr>
    </w:p>
    <w:p w:rsidR="00F65BAE" w:rsidRPr="00B40EBE" w:rsidRDefault="00F65BAE" w:rsidP="00F65BAE">
      <w:pPr>
        <w:ind w:firstLine="720"/>
        <w:jc w:val="both"/>
        <w:rPr>
          <w:sz w:val="28"/>
          <w:szCs w:val="28"/>
          <w:lang w:val="uk-UA"/>
        </w:rPr>
      </w:pPr>
    </w:p>
    <w:p w:rsidR="00F65BAE" w:rsidRPr="00B40EBE" w:rsidRDefault="00F65BAE" w:rsidP="00F65BAE">
      <w:pPr>
        <w:ind w:firstLine="720"/>
        <w:jc w:val="both"/>
        <w:rPr>
          <w:sz w:val="28"/>
          <w:szCs w:val="28"/>
          <w:lang w:val="uk-UA"/>
        </w:rPr>
      </w:pPr>
    </w:p>
    <w:p w:rsidR="00F65BAE" w:rsidRPr="00B40EBE" w:rsidRDefault="00F65BAE" w:rsidP="00F65BAE">
      <w:pPr>
        <w:ind w:firstLine="720"/>
        <w:jc w:val="both"/>
        <w:rPr>
          <w:sz w:val="28"/>
          <w:szCs w:val="28"/>
          <w:lang w:val="uk-UA"/>
        </w:rPr>
      </w:pPr>
    </w:p>
    <w:p w:rsidR="00A1126B" w:rsidRDefault="00A1126B"/>
    <w:sectPr w:rsidR="00A112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4B1"/>
    <w:rsid w:val="000C399B"/>
    <w:rsid w:val="00283B5C"/>
    <w:rsid w:val="00471E71"/>
    <w:rsid w:val="004763D5"/>
    <w:rsid w:val="0047756A"/>
    <w:rsid w:val="005A1E64"/>
    <w:rsid w:val="006F501C"/>
    <w:rsid w:val="0081055B"/>
    <w:rsid w:val="00811D93"/>
    <w:rsid w:val="00911C24"/>
    <w:rsid w:val="00A1126B"/>
    <w:rsid w:val="00B44D7A"/>
    <w:rsid w:val="00CF0AC6"/>
    <w:rsid w:val="00F65BAE"/>
    <w:rsid w:val="00F80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A7D60E-E0E3-4640-8750-B948CAC9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B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65BAE"/>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5BAE"/>
    <w:rPr>
      <w:rFonts w:ascii="Times New Roman" w:eastAsia="Times New Roman" w:hAnsi="Times New Roman" w:cs="Times New Roman"/>
      <w:b/>
      <w:bCs/>
      <w:sz w:val="36"/>
      <w:szCs w:val="24"/>
      <w:lang w:val="uk-UA" w:eastAsia="ru-RU"/>
    </w:rPr>
  </w:style>
  <w:style w:type="paragraph" w:customStyle="1" w:styleId="a3">
    <w:basedOn w:val="a"/>
    <w:next w:val="a4"/>
    <w:qFormat/>
    <w:rsid w:val="00F65BAE"/>
    <w:pPr>
      <w:jc w:val="center"/>
    </w:pPr>
    <w:rPr>
      <w:b/>
      <w:szCs w:val="20"/>
      <w:lang w:val="uk-UA"/>
    </w:rPr>
  </w:style>
  <w:style w:type="paragraph" w:styleId="a4">
    <w:name w:val="Title"/>
    <w:basedOn w:val="a"/>
    <w:next w:val="a"/>
    <w:link w:val="a5"/>
    <w:uiPriority w:val="10"/>
    <w:qFormat/>
    <w:rsid w:val="00F65BAE"/>
    <w:pPr>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F65BAE"/>
    <w:rPr>
      <w:rFonts w:asciiTheme="majorHAnsi" w:eastAsiaTheme="majorEastAsia" w:hAnsiTheme="majorHAnsi" w:cstheme="majorBidi"/>
      <w:spacing w:val="-10"/>
      <w:kern w:val="28"/>
      <w:sz w:val="56"/>
      <w:szCs w:val="56"/>
      <w:lang w:eastAsia="ru-RU"/>
    </w:rPr>
  </w:style>
  <w:style w:type="paragraph" w:styleId="a6">
    <w:name w:val="List Paragraph"/>
    <w:basedOn w:val="a"/>
    <w:uiPriority w:val="34"/>
    <w:qFormat/>
    <w:rsid w:val="00F65BAE"/>
    <w:pPr>
      <w:ind w:left="720"/>
      <w:contextualSpacing/>
    </w:pPr>
  </w:style>
  <w:style w:type="character" w:styleId="a7">
    <w:name w:val="Strong"/>
    <w:uiPriority w:val="22"/>
    <w:qFormat/>
    <w:rsid w:val="0047756A"/>
    <w:rPr>
      <w:b/>
      <w:bCs/>
    </w:rPr>
  </w:style>
  <w:style w:type="character" w:customStyle="1" w:styleId="d2edcug0">
    <w:name w:val="d2edcug0"/>
    <w:rsid w:val="0047756A"/>
  </w:style>
  <w:style w:type="paragraph" w:styleId="a8">
    <w:name w:val="Normal (Web)"/>
    <w:basedOn w:val="a"/>
    <w:uiPriority w:val="99"/>
    <w:unhideWhenUsed/>
    <w:rsid w:val="006F501C"/>
    <w:pPr>
      <w:spacing w:before="100" w:beforeAutospacing="1" w:after="100" w:afterAutospacing="1"/>
    </w:pPr>
  </w:style>
  <w:style w:type="paragraph" w:customStyle="1" w:styleId="a9">
    <w:basedOn w:val="a"/>
    <w:next w:val="a4"/>
    <w:link w:val="aa"/>
    <w:qFormat/>
    <w:rsid w:val="006F501C"/>
    <w:pPr>
      <w:jc w:val="center"/>
    </w:pPr>
    <w:rPr>
      <w:b/>
      <w:szCs w:val="20"/>
      <w:lang w:val="uk-UA" w:eastAsia="en-US"/>
    </w:rPr>
  </w:style>
  <w:style w:type="character" w:customStyle="1" w:styleId="aa">
    <w:name w:val="Название Знак"/>
    <w:link w:val="a9"/>
    <w:rsid w:val="006F501C"/>
    <w:rPr>
      <w:rFonts w:ascii="Times New Roman" w:eastAsia="Times New Roman" w:hAnsi="Times New Roman" w:cs="Times New Roman"/>
      <w:b/>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126852">
      <w:bodyDiv w:val="1"/>
      <w:marLeft w:val="0"/>
      <w:marRight w:val="0"/>
      <w:marTop w:val="0"/>
      <w:marBottom w:val="0"/>
      <w:divBdr>
        <w:top w:val="none" w:sz="0" w:space="0" w:color="auto"/>
        <w:left w:val="none" w:sz="0" w:space="0" w:color="auto"/>
        <w:bottom w:val="none" w:sz="0" w:space="0" w:color="auto"/>
        <w:right w:val="none" w:sz="0" w:space="0" w:color="auto"/>
      </w:divBdr>
    </w:div>
    <w:div w:id="185021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558</Words>
  <Characters>3185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408obsh1</dc:creator>
  <cp:keywords/>
  <dc:description/>
  <cp:lastModifiedBy>408obsh1</cp:lastModifiedBy>
  <cp:revision>12</cp:revision>
  <dcterms:created xsi:type="dcterms:W3CDTF">2020-10-13T06:21:00Z</dcterms:created>
  <dcterms:modified xsi:type="dcterms:W3CDTF">2020-11-13T06:56:00Z</dcterms:modified>
</cp:coreProperties>
</file>