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7B" w:rsidRPr="006B75F8" w:rsidRDefault="009C627B" w:rsidP="009C627B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6B75F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9C627B" w:rsidRPr="006B75F8" w:rsidRDefault="009C627B" w:rsidP="009C627B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C627B" w:rsidRPr="006B75F8" w:rsidRDefault="009C627B" w:rsidP="009C627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9C627B" w:rsidRPr="006B75F8" w:rsidRDefault="006B75F8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70</w:t>
      </w:r>
      <w:r w:rsidR="009C627B" w:rsidRPr="006B75F8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9C627B" w:rsidRPr="006B75F8" w:rsidRDefault="009C627B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B75F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B75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75F8">
        <w:rPr>
          <w:rFonts w:ascii="Times New Roman" w:hAnsi="Times New Roman" w:cs="Times New Roman"/>
          <w:b/>
          <w:bCs/>
          <w:sz w:val="28"/>
          <w:szCs w:val="28"/>
        </w:rPr>
        <w:t>квіт</w:t>
      </w:r>
      <w:r w:rsidR="00164378" w:rsidRPr="006B75F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67B43" w:rsidRPr="006B75F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6B75F8">
        <w:rPr>
          <w:rFonts w:ascii="Times New Roman" w:hAnsi="Times New Roman" w:cs="Times New Roman"/>
          <w:b/>
          <w:bCs/>
          <w:sz w:val="28"/>
          <w:szCs w:val="28"/>
        </w:rPr>
        <w:t xml:space="preserve"> 2026 року</w:t>
      </w:r>
    </w:p>
    <w:p w:rsidR="009C627B" w:rsidRPr="006B75F8" w:rsidRDefault="009C627B" w:rsidP="009C627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C627B" w:rsidRPr="006B75F8" w:rsidRDefault="009C627B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6B75F8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9C627B" w:rsidRPr="006B75F8" w:rsidRDefault="009C627B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6B75F8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9C627B" w:rsidRPr="006B75F8" w:rsidRDefault="009C627B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B75F8">
        <w:rPr>
          <w:rFonts w:ascii="Times New Roman" w:hAnsi="Times New Roman" w:cs="Times New Roman"/>
          <w:b/>
          <w:sz w:val="20"/>
          <w:szCs w:val="20"/>
        </w:rPr>
        <w:t>10.00-10.10</w:t>
      </w:r>
      <w:r w:rsidRPr="006B75F8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9C627B" w:rsidRPr="006B75F8" w:rsidRDefault="009C627B" w:rsidP="009C62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6B75F8" w:rsidRDefault="006B75F8" w:rsidP="00E02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75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1. 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присвоєння звання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«Почесний громадянин міста Нікополя»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Александрову Денису Миколайовичу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(посмертно).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75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Про присвоєння звання «Почесний громадянин міста Нікополя»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Зайцеву Андрію Борисовичу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(посмертно).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75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3.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присвоєння звання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«Почесний громадянин міста Нікополя»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Матвєєву Ігорю Михайловичу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(посмертно).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75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4.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присвоєння звання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«Почесний громадянин міста Нікополя»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Удовенку Павлу Васильовичу </w:t>
      </w:r>
      <w:r w:rsidRPr="006B7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(посмертно).</w:t>
      </w:r>
    </w:p>
    <w:p w:rsidR="00E02FC7" w:rsidRPr="006B75F8" w:rsidRDefault="00E02FC7" w:rsidP="00E02FC7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6B75F8">
        <w:rPr>
          <w:rFonts w:ascii="Times New Roman" w:hAnsi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/>
          <w:b/>
          <w:i/>
          <w:sz w:val="28"/>
          <w:szCs w:val="28"/>
        </w:rPr>
        <w:t>Саюк</w:t>
      </w:r>
      <w:proofErr w:type="spellEnd"/>
      <w:r w:rsidRPr="006B75F8">
        <w:rPr>
          <w:rFonts w:ascii="Times New Roman" w:hAnsi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 </w:t>
      </w:r>
      <w:r w:rsidRPr="006B75F8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на 2026 рік».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Pr="006B75F8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 програми «Сприяння Нікопольському міжрайонному  відділу УСБ України у Дніпропетровській області на 2026-2028 роки» затвердженої рішенням Нікопольської міської ради від 23.12.2025 № 13-65/VIII (зі змінами), виклавши її у новій редакції.</w:t>
      </w:r>
    </w:p>
    <w:p w:rsidR="00E02FC7" w:rsidRPr="006B75F8" w:rsidRDefault="00E02FC7" w:rsidP="00E02FC7">
      <w:pPr>
        <w:pStyle w:val="ListParagraph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6B75F8">
        <w:rPr>
          <w:rFonts w:ascii="Times New Roman" w:hAnsi="Times New Roman"/>
          <w:b/>
          <w:bCs/>
          <w:i/>
          <w:sz w:val="28"/>
          <w:szCs w:val="28"/>
        </w:rPr>
        <w:t>Доповідає: Пилипенко Володимир Петрович – голова постійної комісії міської ради.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02FC7" w:rsidRPr="006B75F8" w:rsidRDefault="009C1BE7" w:rsidP="00E02F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C1BE7">
        <w:rPr>
          <w:lang w:val="uk-UA"/>
        </w:rPr>
        <w:pict>
          <v:line id=" 6" o:spid="_x0000_s1035" style="position:absolute;left:0;text-align:left;z-index:25166233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" strokecolor="blue">
            <v:stroke startarrow="block" endarrow="block"/>
            <o:lock v:ext="edit" shapetype="f"/>
          </v:line>
        </w:pict>
      </w:r>
      <w:r w:rsidR="00E02FC7" w:rsidRPr="006B75F8">
        <w:rPr>
          <w:rFonts w:ascii="Times New Roman" w:hAnsi="Times New Roman" w:cs="Times New Roman"/>
          <w:bCs/>
          <w:sz w:val="28"/>
          <w:szCs w:val="28"/>
          <w:lang w:val="uk-UA"/>
        </w:rPr>
        <w:t>7. Про внесення змін до заходів Комплексної програми підтримки ветеранів війни, членів їх сімей та членів сімей загиблих (померлих) Захисників і Захисниць України Нікопольської міської територіальної громади «ЗАХИСНИК» на 2025-2027 роки».</w:t>
      </w:r>
    </w:p>
    <w:p w:rsidR="002C3743" w:rsidRPr="006B75F8" w:rsidRDefault="002C3743" w:rsidP="002C37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Pr="006B75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6B75F8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заходів міської Програми «ТУРБОТА» на 2025-2027 роки.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9. </w:t>
      </w:r>
      <w:r w:rsidRPr="006B75F8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Комплексної програми підтримки ветеранів війни, членів їх сімей та членів сімей загиблих (померлих) Захисників і Захисниць України Нікопольської міської територіальної громади «ЗАХИСНИК» на 2025-2027 роки.</w:t>
      </w:r>
    </w:p>
    <w:p w:rsidR="002C3743" w:rsidRPr="006B75F8" w:rsidRDefault="002C3743" w:rsidP="002C37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Pr="006B75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6B75F8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положення про надання щомісячної матеріальної допомоги для вирішення соціально-побутових питань жителям приватних житлових та багатоквартирних будинків, зруйнованих /пошкоджених  внаслідок російської воєнної агресії.</w:t>
      </w:r>
    </w:p>
    <w:p w:rsidR="00E02FC7" w:rsidRPr="006B75F8" w:rsidRDefault="00E02FC7" w:rsidP="00E02FC7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6B75F8">
        <w:rPr>
          <w:rFonts w:ascii="Times New Roman" w:hAnsi="Times New Roman"/>
          <w:b/>
          <w:sz w:val="28"/>
          <w:szCs w:val="28"/>
        </w:rPr>
        <w:t xml:space="preserve">11. </w:t>
      </w:r>
      <w:r w:rsidRPr="006B75F8">
        <w:rPr>
          <w:rFonts w:ascii="Times New Roman" w:hAnsi="Times New Roman"/>
          <w:sz w:val="28"/>
          <w:szCs w:val="28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E02FC7" w:rsidRPr="006B75F8" w:rsidRDefault="00E02FC7" w:rsidP="00E02FC7">
      <w:pPr>
        <w:pStyle w:val="ListParagraph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6B75F8">
        <w:rPr>
          <w:rFonts w:ascii="Times New Roman" w:hAnsi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6B75F8" w:rsidRPr="006B75F8" w:rsidRDefault="006B75F8" w:rsidP="00E02F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6B75F8" w:rsidRPr="006B75F8" w:rsidRDefault="006B75F8" w:rsidP="00E02F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12. 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для військової частини А3508 в умовах правового режиму воєнного стану.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13.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Про безоплатну передачу комунального майна 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для військової частини А7036 в умовах правового режиму воєнного стану.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14. 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для військової частини А4955 в умовах правового режиму воєнного стану.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15.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для військової частини А1302 в умовах правового режиму воєнного стану.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16.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для військової частини А0693 в умовах правового режиму воєнного стану.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17.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особі Державної прикордонної служби України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для військової частини 1551 в умовах правового режиму воєнного стану.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18.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Про безоплатну передачу комунального майна 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для військової частини А4010 в умовах правового режиму воєнного стану.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19.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для військової частини А5068 в умовах правового режиму воєнного стану.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20.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6B75F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для військової частини А2611 в умовах правового режиму воєнного стану.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21.</w:t>
      </w:r>
      <w:r w:rsidRPr="006B75F8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надання </w:t>
      </w:r>
      <w:r w:rsidRPr="006B75F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згоди на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безоплатну </w:t>
      </w:r>
      <w:r w:rsidRPr="006B75F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передачу до комунальної власності Нікопольської міської територіальної громади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майна в якості гуманітарної допомоги.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22.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надання </w:t>
      </w:r>
      <w:r w:rsidRPr="006B75F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згоди на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безоплатну </w:t>
      </w:r>
      <w:r w:rsidRPr="006B75F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передачу до комунальної власності Нікопольської міської територіальної громади </w:t>
      </w:r>
      <w:r w:rsidRPr="006B75F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матеріальних цінностей (обладнання) в якості гуманітарної допомоги.</w:t>
      </w:r>
    </w:p>
    <w:p w:rsidR="00E02FC7" w:rsidRPr="006B75F8" w:rsidRDefault="00E02FC7" w:rsidP="00E02FC7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Заграй Олександр Іванович – голова постійної комісії міської ради.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6B75F8" w:rsidRPr="006B75F8" w:rsidRDefault="006B75F8" w:rsidP="00E02F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171513813"/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23. </w:t>
      </w:r>
      <w:r w:rsidRPr="006B75F8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2026 рік, затвердженої рішенням Нікопольської міської ради від 26.02.2026 № 19-68/VIII та затвердити її у новій редакції</w:t>
      </w:r>
      <w:bookmarkEnd w:id="0"/>
      <w:r w:rsidRPr="006B75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75F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24. </w:t>
      </w:r>
      <w:r w:rsidRPr="006B75F8">
        <w:rPr>
          <w:rFonts w:ascii="Times New Roman" w:eastAsia="Calibri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«Ритуальна служба» Нікопольської міської ради на 2026 рік, затвердженої рішенням Нікопольської міської ради від 23.12.2025 № 44-65/VIII та затвердити її у новій редакції.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25. </w:t>
      </w:r>
      <w:r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та  доповнень до додатка 1 «Програми розвитку благоустрою та інфраструктури м. Нікополя на 2025-2027 роки». </w:t>
      </w:r>
    </w:p>
    <w:p w:rsidR="00E02FC7" w:rsidRPr="006B75F8" w:rsidRDefault="00E02FC7" w:rsidP="00E02FC7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Гришин Денис Олександрович - </w:t>
      </w:r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голова постійної комісії міської ради.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26. </w:t>
      </w:r>
      <w:r w:rsidRPr="006B75F8">
        <w:rPr>
          <w:rFonts w:ascii="Times New Roman" w:hAnsi="Times New Roman" w:cs="Times New Roman"/>
          <w:sz w:val="28"/>
          <w:szCs w:val="28"/>
          <w:lang w:val="uk-UA"/>
        </w:rPr>
        <w:t>Про виконання Програми соціально-економічного  та культурного розвитку Нікопольської міської територіальної громади за I квартал 2026 року.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27. </w:t>
      </w:r>
      <w:r w:rsidRPr="006B75F8">
        <w:rPr>
          <w:rFonts w:ascii="Times New Roman" w:hAnsi="Times New Roman" w:cs="Times New Roman"/>
          <w:sz w:val="28"/>
          <w:szCs w:val="28"/>
          <w:lang w:val="uk-UA"/>
        </w:rPr>
        <w:t>Про затвердження звіту про витрачання коштів резервного фонду бюджету Нікопольської міської територіальної громади станом на 01 квітня 2026 року</w:t>
      </w:r>
    </w:p>
    <w:p w:rsidR="00E02FC7" w:rsidRPr="006B75F8" w:rsidRDefault="00E02FC7" w:rsidP="00E0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28. </w:t>
      </w:r>
      <w:r w:rsidRPr="006B75F8">
        <w:rPr>
          <w:rFonts w:ascii="Times New Roman" w:hAnsi="Times New Roman" w:cs="Times New Roman"/>
          <w:sz w:val="28"/>
          <w:szCs w:val="28"/>
          <w:lang w:val="uk-UA"/>
        </w:rPr>
        <w:t>Про затвердження звіту про виконання бюджету Нікопольської міської територіальної громади за І квартал 2026 року</w:t>
      </w:r>
    </w:p>
    <w:p w:rsidR="00E02FC7" w:rsidRPr="006B75F8" w:rsidRDefault="00E02FC7" w:rsidP="00E02FC7">
      <w:pPr>
        <w:pStyle w:val="BodyText"/>
        <w:jc w:val="both"/>
        <w:rPr>
          <w:szCs w:val="28"/>
        </w:rPr>
      </w:pPr>
      <w:r w:rsidRPr="006B75F8">
        <w:rPr>
          <w:b/>
          <w:szCs w:val="28"/>
        </w:rPr>
        <w:t xml:space="preserve">29. </w:t>
      </w:r>
      <w:r w:rsidRPr="006B75F8">
        <w:rPr>
          <w:szCs w:val="28"/>
        </w:rPr>
        <w:t>Про  внесення  змін  до  рішення  міської  ради  від 23 грудня 2025 року                      № 52-65/VIII «Про бюджет Нікопольської міської територіальної громади на 2026 рік».</w:t>
      </w:r>
    </w:p>
    <w:p w:rsidR="00E02FC7" w:rsidRPr="006B75F8" w:rsidRDefault="00E02FC7" w:rsidP="00E02FC7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</w:t>
      </w:r>
    </w:p>
    <w:p w:rsidR="00E02FC7" w:rsidRPr="006B75F8" w:rsidRDefault="00032D6E" w:rsidP="00E02FC7">
      <w:pPr>
        <w:pStyle w:val="BodyText"/>
        <w:jc w:val="both"/>
        <w:rPr>
          <w:szCs w:val="28"/>
        </w:rPr>
      </w:pPr>
      <w:r w:rsidRPr="006B75F8">
        <w:rPr>
          <w:b/>
          <w:szCs w:val="28"/>
        </w:rPr>
        <w:t xml:space="preserve">30. </w:t>
      </w:r>
      <w:r w:rsidR="00E02FC7" w:rsidRPr="006B75F8">
        <w:rPr>
          <w:szCs w:val="28"/>
        </w:rPr>
        <w:t>Про надання згоди ТОВ «ЛЕКОМ» (ЄДРПОУ 25002336, адреса: вул. Терещенківська, 2А, м. Нікополь) на реконструкцію будівлі арматурного цеху та будівництво навісу на земельній ділянці, яка перебуває в оренді</w:t>
      </w:r>
      <w:bookmarkStart w:id="1" w:name="_GoBack"/>
      <w:bookmarkEnd w:id="1"/>
    </w:p>
    <w:p w:rsidR="00032D6E" w:rsidRPr="006B75F8" w:rsidRDefault="00032D6E" w:rsidP="00032D6E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032D6E" w:rsidRPr="006B75F8" w:rsidRDefault="00032D6E" w:rsidP="00E02F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Авдащенко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Ірині Анатоліївні (ідентифікаційний номер: 2563812545, адреса: вул. Молдовська, буд. 2, кв. 34,                    м. Київ) земельної ділянки на вул. Лапинській, буд. 162 у м. Нікополі Нікопольського району Дніпропетровської області для будівництва                                   і обслуговування житлового будинку, господарських будівель і споруд (присадибна ділянка)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             та передачу у власність громадянину Бабенку Анатолію Степановичу (ідентифікаційний номер: 1816205793, адреса: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Святомиколаївська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, буд. 106,               м. Нікополь) земельної ділянки на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Святомиколаївській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, буд. 106 у м. Нікополі Нікопольського району Дніпропетровської області для будівництва 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 та передачу у власність громадянину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Базовкіну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Олексію Захаровичу (ідентифікаційний номер: 1534419198, адреса: вул. Олега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Вольвача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, буд. 35,                          м. Нікополь) земельної ділянки на вул. Олега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Вольвача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, буд. 35 у м. Нікополі Нікопольського району Дніпропетровської області для будівництва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Віниченку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Гавриловичу (ідентифікаційний номер: 2021102217, адреса: вул. Фермерська, буд. 21,  м. Нікополь) земельної ділянки на вул. Фермерській, буд. 21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E02FC7" w:rsidRPr="006B75F8" w:rsidRDefault="00E02FC7" w:rsidP="00032D6E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032D6E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              та передачу у власність громадянці Даниловій Валентині Дмитрівні (ідентифікаційний номер: 1620408182, адреса: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Завокзальна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, буд. 27,                               м. Нікополь) земельної ділянки на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Завокзальній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, буд. 27 у м. Нікополі Нікопольського району Дніпропетровської області для будівництва    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щодо встановлення (відновлення) меж земельної ділянки в натурі (на місцевості)              та передачу у власність громадянину Дольнику Володимиру Миколайовичу (44/83 ч.) (ідентифікаційний номер: 2536906235, адреса: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. Таврійський, буд. 10,                       м. Нікополь), громадянину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Пилипенку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Івану Олександровичу (39/83 ч.) (ідентифікаційний номер: 2682113554, адреса: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. Таврійський, буд. 10,                 м. Нікополь) земельної ділянки на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. Таврійському, буд. 10 у м. Нікополі Нікопольського району Дніпропетровської області для будівництва  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 щодо встановлення (відновлення) меж земельної ділянки в натурі (на місцевості)                 та передачу у власність громадянину Дроздову Олександру Ігоровичу (ідентифікаційний номер: 2182624659, адреса: вул. Чернігівська, буд. 8,                             м. Нікополь) земельної ділянки на вул. Чернігівській, буд. 8 у м. Нікополі Нікопольського району Дніпропетровської області для будівництва                                     і обслуговування житлового будинку, господарських будівель і споруд (присадибна ділянка)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             та передачу у власність громадянці Євтушенко-Гребенюк Валентині Василівні (ідентифікаційний номер: 1864921782, адреса: вул. Гетьмана Богдана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Ружинського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, буд. 13, м. Нікополь) земельної ділянки на вул. Гетьмана Богдана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Ружинського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,  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щодо встановлення (відновлення) меж земельної ділянки в натурі (на місцевості)              та передачу у власність громадянці Зінченко Надії Миколаївні (ідентифікаційний номер: 1917815343, адреса: вул. Згоди, буд. 22, м. Нікополь) земельної ділянки                              на вул. Згоди, буд. 22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0.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  та передачу у власність громадянину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Каракуші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Анатолію Петровичу (ідентифікаційний номер: 2170602259, адреса: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. Весняний, буд. 14,                          м. Нікополь) земельної ділянки на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. Весняному, буд. 14 у м. Нікополі Нікопольського району Дніпропетровської області для будівництва                                         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lastRenderedPageBreak/>
        <w:t>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41.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щодо встановлення (відновлення) меж земельної ділянки в натурі (на місцевості)    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Коноваловій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Ганні Володимирівні (ідентифікаційний номер: 3056217765, адреса: вул. Шевченка, буд. 97, кв. 62,                    м. Нікополь) земельної ділянки на вул. Академіків Скороходів, буд. 3                             у м. Нікополі Нікопольського району Дніпропетровської області для будівництва    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42.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Концевич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Антоніні Миколаївні (ідентифікаційний номер: 2143908641, адреса: вул. Зразкова, буд. 91, м. Нікополь) земельної ділянки на вул. Зразковій, буд. 91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43.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щодо встановлення (відновлення) меж земельної ділянки в натурі (на місцевості)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Крижановській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Зої Андріївні (ідентифікаційний номер: 2419607107, адреса: вул. Гетьмана Петра Дорошенка, буд. 20, м. Нікополь) земельної ділянки на вул. Гетьмана Петра Дорошенка,                буд. 20 у м. Нікополі Нікопольського району Дніпропетровської області                             для будівництва і обслуговування житлового будинку, господарських будівель                  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44.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Кухтій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Олені Григорівні (ідентифікаційний номер: 2619006186, адреса: вул. Шевченка, буд. 106, кв. 21, м. Нікополь) земельної ділянки на вул. Лапинській, буд. 231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45.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щодо встановлення (відновлення) меж земельної ділянки в натурі (на місцевості)            та передачу у власність громадянину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Лоіку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Олександру Володимировичу (ідентифікаційний номер: 2067321595, адреса: вул. Слов’янська, буд. 218,                          м. Нікополь) земельної ділянки на вул. Слов’янській, буд. 218 у м. Нікополі Нікопольського району Дніпропетровської області для будівництва    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46.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  та передачу у власність громадянці Орловій Наталі Іванівні (ідентифікаційний номер: 1763103742, адреса: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Кастуся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Калиновського, буд. 105, м. Нікополь) земельної ділянки на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Кастуся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Калиновського, буд. 105 у м. Нікополі Нікопольського району Дніпропетровської області для будівництва                                        і обслуговування житлового будинку, господарських будівель і споруд (присадибна ділянка).</w:t>
      </w:r>
    </w:p>
    <w:p w:rsidR="006B75F8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75F8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E02FC7" w:rsidRPr="006B75F8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щодо встановлення (відновлення) меж земельної ділянки в натурі (на місцевості)  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Охромій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Ользі Миколаївні (ідентифікаційний номер: 2327608264, адреса: вул. Сергія Сови, буд. 34, м. Нікополь) земельної ділянки на вул. Сергія Сови, буд. 34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48.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щодо встановлення (відновлення) меж земельної ділянки в натурі (на місцевості)               та передачу у власність громадянці Павловій Тетяні Олегівні (ідентифікаційний номер: 2920406527, адреса: вул. Довга, буд. 118, м. Нікополь) земельної ділянки                              на вул. Довгій, буд. 118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49.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 та передачу у власність громадянці Перепаді Тетяні Василівні (ідентифікаційний номер: 2111508302, адреса: вул. Мостова, буд. 12, м. Нікополь) земельної ділянки                          на вул. Мостовій, буд. 12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50.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Посьмашній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Олені Сергіївні (ідентифікаційний номер: 2684014328, адреса: вул. Бузкова, буд. 21, м. Нікополь) земельної ділянки  на вул. Бузковій, буд. 21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51.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Рибченко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Оксані Миколаївні (1/2 ч.) (ідентифікаційний номер: 2597823084, адреса: вул. Згоди, буд. 11, м. Нікополь), громадянину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Рибченку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Владиславу Сергійовичу (1/2 ч.) (ідентифікаційний номер: 3322214191, адреса: вул. Згоди, буд. 11, м. Нікополь) земельної ділянки                               на вул. Згоди, буд. 11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52.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Рудиці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Ользі Вікторівні (ідентифікаційний номер: 2488106540, адреса: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. Фронтовий, буд. 18-Г, м. Нікополь) земельної ділянки на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. Фронтовому, буд. 18-Г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6B75F8" w:rsidRPr="006B75F8" w:rsidRDefault="006B75F8" w:rsidP="006B75F8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6B75F8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75F8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75F8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2FC7" w:rsidRPr="006B75F8" w:rsidRDefault="00032D6E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53.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Салміній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Маріанні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Вячеславівні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(ідентифікаційний номер: 2716217704, адреса: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. Залізний, буд. 10,                           м. Нікополь) земельної ділянки на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. Залізному, буд. 10 у м. Нікополі Нікопольського району Дніпропетровської області для будівництва 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54.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щодо встановлення (відновлення) меж земельної ділянки в натурі (на місцевості) 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Сапожниковій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Раїсі Василівні (ідентифікаційний номер: 1706415169, адреса: вул. Михайла Грушевського,                 буд. 21, м. Нікополь) земельної ділянки на вул. Михайла Грушевського, буд. 21                               у м. Нікополі Нікопольського району Дніпропетровської області для будівництва                і обслуговування житлового будинку, господарських будівель і споруд (присадибна ділянка).</w:t>
      </w:r>
    </w:p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55.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                            щодо встановлення (відновлення) меж земельної ділянки в натурі (на місцевості)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Сафар’ян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Людмилі Григорівні (ідентифікаційний номер: 2056518789, адреса: вул. Злагоди, буд. 26, м. Нікополь) земельної ділянки на вул. Злагоди, буд. 26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56.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 затвердження технічної документації із землеустрою                                щодо встановлення (відновлення) меж земельної ділянки в натурі (на місцевості)               та передачу у власність громадянці Сотниковій Марії Миколаївні (ідентифікаційний номер: 1624011101, адреса: вул. Довга, буд. 33, м. Нікополь) земельної ділянки на вул. Довгій, буд. 33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57.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Сузанській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Ірині Андріївні (81/136 ч.) (ідентифікаційний номер: 2963813823, адреса: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Новосільська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, буд. 25,                            м. Нікополь), громадянину Руденку Олександру Віталійовичу (55/136 ч.) (ідентифікаційний номер: 2188512416, адреса: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Новосільська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, буд. 25,                          м. Нікополь) земельної ділянки на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Новосільській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, буд. 25 у м. Нікополі Нікопольського району Дніпропетровської області для будівництва    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58.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                               щодо встановлення (відновлення) меж земельної ділянки в натурі (на місцевості)              та передачу у власність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Сухановій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Марії Миколаївні (ідентифікаційний номер: 2317500144, адреса: вул. Староцерковна, буд. 40А, м. Нікополь) земельної ділянки на вул. Староцерковній, буд. 40А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59.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 щодо встановлення (відновлення) меж земельної ділянки в натурі (на місцевості)                та передачу у власність громадянину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Троненку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Михайлу Володимировичу (19/26 ч.) (ідентифікаційний номер: 1824109235, адреса: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. Пляжний, буд. 16,                           м. Нікополь), громадянці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Кушніровій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Людмилі Григорівні (7/26 ч.) (ідентифікаційний номер: 1828515307, адреса: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. Пляжний, буд. 16,                 м. Нікополь) земельної ділянки на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. Пляжному, буд. 16 у м. Нікополі Нікопольського району Дніпропетровської області для будівництва    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60.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щодо встановлення (відновлення) меж земельної ділянки в натурі (на місцевості)               та передачу у власність громадянину Ходаку Олександру Володимировичу (ідентифікаційний номер: 2190020615, адреса: вул. Зразкова, буд. 88, м. Нікополь) земельної ділянки на вул. Зразковій, буд. 88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61.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щодо встановлення (відновлення) меж земельної ділянки в натурі (на місцевості)                     та передачу у власність громадянину Чорному Ігорю Михайловичу (ідентифікаційний номер: 3235616730, адреса: вул. Херсонська, буд. 196,                          м. Нікополь) земельної ділянки на вул. Херсонській, буд. 196 у м. Нікополі Нікопольського району Дніпропетровської області для будівництва                                     і обслуговування житлового будинку, господарських будівель і споруд (присадибна ділянка).</w:t>
      </w:r>
    </w:p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>62.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              та передачу у власність громадянину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Шинковичу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Миколі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Нарцисовичу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(ідентифікаційний номер: 2395012571, адреса: вул. </w:t>
      </w:r>
      <w:proofErr w:type="spellStart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Микитинська</w:t>
      </w:r>
      <w:proofErr w:type="spellEnd"/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>, буд. 45, кв. 30, м. Нікополь) земельної ділянки на вул. Троїцького Повстання, буд. 38                              у м. Нікополі Нікопольського району Дніпропетровської області для будівництва                                      і обслуговування житлового будинку, господарських будівель і споруд (присадибна ділянка).</w:t>
      </w:r>
      <w:bookmarkStart w:id="2" w:name="_Hlk219377303"/>
    </w:p>
    <w:bookmarkEnd w:id="2"/>
    <w:p w:rsidR="00E02FC7" w:rsidRPr="006B75F8" w:rsidRDefault="006B75F8" w:rsidP="00032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5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63. </w:t>
      </w:r>
      <w:r w:rsidR="00E02FC7" w:rsidRPr="006B75F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та надання КОМУНАЛЬНОМУ ПІДПРИЄМСТВУ «МІСЬКІ АВТОМОБІЛЬНІ ДОРОГИ-1» НІКОПОЛЬСЬКОЇ МІСЬКОЇ РАДИ (код ЄДРПОУ: 38578897, адреса: вул. Джерельна, буд. 53, м. Нікополь) в постійне користування земельної ділянки на вул. Електрометалургів, 145 у м. Нікополі Нікопольського району Дніпропетровської області (кадастровий номер 1211600000:03:104:0009).</w:t>
      </w:r>
    </w:p>
    <w:p w:rsidR="00F938CF" w:rsidRPr="006B75F8" w:rsidRDefault="006B75F8" w:rsidP="00CF2BF7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sectPr w:rsidR="00F938CF" w:rsidRPr="006B75F8" w:rsidSect="005376DE"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1C"/>
    <w:rsid w:val="000046A5"/>
    <w:rsid w:val="00004F18"/>
    <w:rsid w:val="00012FFA"/>
    <w:rsid w:val="00023A45"/>
    <w:rsid w:val="00024C95"/>
    <w:rsid w:val="00025367"/>
    <w:rsid w:val="00032D3C"/>
    <w:rsid w:val="00032D6E"/>
    <w:rsid w:val="00033CB8"/>
    <w:rsid w:val="00034D97"/>
    <w:rsid w:val="00043751"/>
    <w:rsid w:val="0004502F"/>
    <w:rsid w:val="00051A57"/>
    <w:rsid w:val="00055C36"/>
    <w:rsid w:val="000606A8"/>
    <w:rsid w:val="00063321"/>
    <w:rsid w:val="00064068"/>
    <w:rsid w:val="00072B8B"/>
    <w:rsid w:val="00083C84"/>
    <w:rsid w:val="00084CE9"/>
    <w:rsid w:val="000B1690"/>
    <w:rsid w:val="000B76A6"/>
    <w:rsid w:val="000C2347"/>
    <w:rsid w:val="000C59DC"/>
    <w:rsid w:val="000C7E8F"/>
    <w:rsid w:val="000D3CD6"/>
    <w:rsid w:val="000E4CFA"/>
    <w:rsid w:val="000F0D92"/>
    <w:rsid w:val="000F1E21"/>
    <w:rsid w:val="000F2435"/>
    <w:rsid w:val="000F4C58"/>
    <w:rsid w:val="000F5EF3"/>
    <w:rsid w:val="000F6542"/>
    <w:rsid w:val="0010382F"/>
    <w:rsid w:val="0010562D"/>
    <w:rsid w:val="00106EB6"/>
    <w:rsid w:val="00110FB1"/>
    <w:rsid w:val="0011260E"/>
    <w:rsid w:val="001260F6"/>
    <w:rsid w:val="00150144"/>
    <w:rsid w:val="001548F2"/>
    <w:rsid w:val="00164378"/>
    <w:rsid w:val="001649A8"/>
    <w:rsid w:val="001660E8"/>
    <w:rsid w:val="001670DD"/>
    <w:rsid w:val="001915B4"/>
    <w:rsid w:val="0019316F"/>
    <w:rsid w:val="00195786"/>
    <w:rsid w:val="001A16A0"/>
    <w:rsid w:val="001B4DAA"/>
    <w:rsid w:val="001B5198"/>
    <w:rsid w:val="001B6B2D"/>
    <w:rsid w:val="001C590B"/>
    <w:rsid w:val="001D5A6F"/>
    <w:rsid w:val="001D7D02"/>
    <w:rsid w:val="001E0ED6"/>
    <w:rsid w:val="001F7766"/>
    <w:rsid w:val="002002D4"/>
    <w:rsid w:val="0020338D"/>
    <w:rsid w:val="0025271C"/>
    <w:rsid w:val="00256760"/>
    <w:rsid w:val="002643DD"/>
    <w:rsid w:val="00271BB5"/>
    <w:rsid w:val="00276200"/>
    <w:rsid w:val="002903DC"/>
    <w:rsid w:val="00292545"/>
    <w:rsid w:val="002958CD"/>
    <w:rsid w:val="00295C6C"/>
    <w:rsid w:val="002A40DB"/>
    <w:rsid w:val="002A41C5"/>
    <w:rsid w:val="002B4250"/>
    <w:rsid w:val="002C3743"/>
    <w:rsid w:val="002E02EB"/>
    <w:rsid w:val="002E1FDE"/>
    <w:rsid w:val="002E2662"/>
    <w:rsid w:val="002E2EA9"/>
    <w:rsid w:val="00312096"/>
    <w:rsid w:val="003177D8"/>
    <w:rsid w:val="00324F23"/>
    <w:rsid w:val="00330599"/>
    <w:rsid w:val="00333F22"/>
    <w:rsid w:val="0033581D"/>
    <w:rsid w:val="00354A99"/>
    <w:rsid w:val="003559F7"/>
    <w:rsid w:val="00360ADC"/>
    <w:rsid w:val="0036708D"/>
    <w:rsid w:val="00376313"/>
    <w:rsid w:val="0038306E"/>
    <w:rsid w:val="003857D0"/>
    <w:rsid w:val="00390759"/>
    <w:rsid w:val="00390D4F"/>
    <w:rsid w:val="00397C20"/>
    <w:rsid w:val="003A3922"/>
    <w:rsid w:val="003A5641"/>
    <w:rsid w:val="003A765C"/>
    <w:rsid w:val="003C0D78"/>
    <w:rsid w:val="003C70DD"/>
    <w:rsid w:val="003D25D2"/>
    <w:rsid w:val="003E12D9"/>
    <w:rsid w:val="00415F05"/>
    <w:rsid w:val="00416454"/>
    <w:rsid w:val="00423FC0"/>
    <w:rsid w:val="00435EF1"/>
    <w:rsid w:val="004361AA"/>
    <w:rsid w:val="00452FC5"/>
    <w:rsid w:val="004552D6"/>
    <w:rsid w:val="00470E5E"/>
    <w:rsid w:val="00471E5A"/>
    <w:rsid w:val="00472A6B"/>
    <w:rsid w:val="00484982"/>
    <w:rsid w:val="004877AE"/>
    <w:rsid w:val="00487B45"/>
    <w:rsid w:val="00491BAF"/>
    <w:rsid w:val="004B2871"/>
    <w:rsid w:val="004C69D1"/>
    <w:rsid w:val="004E1B55"/>
    <w:rsid w:val="004E5604"/>
    <w:rsid w:val="004F09CF"/>
    <w:rsid w:val="005031CA"/>
    <w:rsid w:val="00511121"/>
    <w:rsid w:val="00525724"/>
    <w:rsid w:val="00532E12"/>
    <w:rsid w:val="005376DE"/>
    <w:rsid w:val="00542FA3"/>
    <w:rsid w:val="005464D9"/>
    <w:rsid w:val="00575BC1"/>
    <w:rsid w:val="00595E25"/>
    <w:rsid w:val="005A3CA6"/>
    <w:rsid w:val="005A4B64"/>
    <w:rsid w:val="005A7683"/>
    <w:rsid w:val="005B1AD0"/>
    <w:rsid w:val="005B1B93"/>
    <w:rsid w:val="005D1F3E"/>
    <w:rsid w:val="005D2482"/>
    <w:rsid w:val="005D4834"/>
    <w:rsid w:val="005E2A96"/>
    <w:rsid w:val="005F0230"/>
    <w:rsid w:val="005F4424"/>
    <w:rsid w:val="005F56B0"/>
    <w:rsid w:val="00601CFA"/>
    <w:rsid w:val="006025CA"/>
    <w:rsid w:val="006224C0"/>
    <w:rsid w:val="00622D88"/>
    <w:rsid w:val="006276F2"/>
    <w:rsid w:val="006369B3"/>
    <w:rsid w:val="00645CAE"/>
    <w:rsid w:val="00664847"/>
    <w:rsid w:val="00674EAD"/>
    <w:rsid w:val="00686DF1"/>
    <w:rsid w:val="006A0BB9"/>
    <w:rsid w:val="006A44F9"/>
    <w:rsid w:val="006A6D7F"/>
    <w:rsid w:val="006B5F2F"/>
    <w:rsid w:val="006B6A90"/>
    <w:rsid w:val="006B75F8"/>
    <w:rsid w:val="006B7FBD"/>
    <w:rsid w:val="006C0136"/>
    <w:rsid w:val="006E0131"/>
    <w:rsid w:val="006F18EE"/>
    <w:rsid w:val="00706A07"/>
    <w:rsid w:val="007108D5"/>
    <w:rsid w:val="00720327"/>
    <w:rsid w:val="0072074F"/>
    <w:rsid w:val="0072175D"/>
    <w:rsid w:val="00725798"/>
    <w:rsid w:val="00726964"/>
    <w:rsid w:val="00732D62"/>
    <w:rsid w:val="0075086A"/>
    <w:rsid w:val="00752D3E"/>
    <w:rsid w:val="00754208"/>
    <w:rsid w:val="0075494E"/>
    <w:rsid w:val="00756456"/>
    <w:rsid w:val="0075694A"/>
    <w:rsid w:val="007616A6"/>
    <w:rsid w:val="007859E1"/>
    <w:rsid w:val="00792ADC"/>
    <w:rsid w:val="00795B80"/>
    <w:rsid w:val="007A1EB0"/>
    <w:rsid w:val="007A2FC7"/>
    <w:rsid w:val="007B3094"/>
    <w:rsid w:val="007B45C8"/>
    <w:rsid w:val="007C04E0"/>
    <w:rsid w:val="007C0D4A"/>
    <w:rsid w:val="007D7F67"/>
    <w:rsid w:val="007F13C9"/>
    <w:rsid w:val="00800599"/>
    <w:rsid w:val="008138CB"/>
    <w:rsid w:val="00814F65"/>
    <w:rsid w:val="00822CD9"/>
    <w:rsid w:val="00826C75"/>
    <w:rsid w:val="0088551C"/>
    <w:rsid w:val="00885E1B"/>
    <w:rsid w:val="008967FA"/>
    <w:rsid w:val="008A6C2F"/>
    <w:rsid w:val="008A7D47"/>
    <w:rsid w:val="008C0864"/>
    <w:rsid w:val="008C6201"/>
    <w:rsid w:val="008D0562"/>
    <w:rsid w:val="008D0C6A"/>
    <w:rsid w:val="008D22C1"/>
    <w:rsid w:val="008D267C"/>
    <w:rsid w:val="008D7CA4"/>
    <w:rsid w:val="008E5603"/>
    <w:rsid w:val="008F6355"/>
    <w:rsid w:val="00910F74"/>
    <w:rsid w:val="00916C6E"/>
    <w:rsid w:val="009372EC"/>
    <w:rsid w:val="00943B0B"/>
    <w:rsid w:val="009472B7"/>
    <w:rsid w:val="00985869"/>
    <w:rsid w:val="0099070A"/>
    <w:rsid w:val="00995993"/>
    <w:rsid w:val="009A2E53"/>
    <w:rsid w:val="009B61C1"/>
    <w:rsid w:val="009C0963"/>
    <w:rsid w:val="009C1BE7"/>
    <w:rsid w:val="009C36DA"/>
    <w:rsid w:val="009C5D6F"/>
    <w:rsid w:val="009C627B"/>
    <w:rsid w:val="009D5484"/>
    <w:rsid w:val="009D5520"/>
    <w:rsid w:val="009E2E82"/>
    <w:rsid w:val="009E479A"/>
    <w:rsid w:val="009E5D5D"/>
    <w:rsid w:val="009F3162"/>
    <w:rsid w:val="00A0047F"/>
    <w:rsid w:val="00A00E21"/>
    <w:rsid w:val="00A10319"/>
    <w:rsid w:val="00A17082"/>
    <w:rsid w:val="00A21C8A"/>
    <w:rsid w:val="00A27CBB"/>
    <w:rsid w:val="00A367EE"/>
    <w:rsid w:val="00A36EF2"/>
    <w:rsid w:val="00A41C60"/>
    <w:rsid w:val="00A552D8"/>
    <w:rsid w:val="00A57B48"/>
    <w:rsid w:val="00A635E5"/>
    <w:rsid w:val="00A6712A"/>
    <w:rsid w:val="00A8249B"/>
    <w:rsid w:val="00A87511"/>
    <w:rsid w:val="00A87AE6"/>
    <w:rsid w:val="00A914D2"/>
    <w:rsid w:val="00A9404D"/>
    <w:rsid w:val="00AA0344"/>
    <w:rsid w:val="00AC10DE"/>
    <w:rsid w:val="00AF28D0"/>
    <w:rsid w:val="00AF4802"/>
    <w:rsid w:val="00B0267F"/>
    <w:rsid w:val="00B044B9"/>
    <w:rsid w:val="00B04A3C"/>
    <w:rsid w:val="00B34B65"/>
    <w:rsid w:val="00B35C0C"/>
    <w:rsid w:val="00B4154A"/>
    <w:rsid w:val="00B42726"/>
    <w:rsid w:val="00B45E5C"/>
    <w:rsid w:val="00B51ECC"/>
    <w:rsid w:val="00B52273"/>
    <w:rsid w:val="00B55F05"/>
    <w:rsid w:val="00B70304"/>
    <w:rsid w:val="00B70662"/>
    <w:rsid w:val="00BA0D9A"/>
    <w:rsid w:val="00BA2EAB"/>
    <w:rsid w:val="00BA372F"/>
    <w:rsid w:val="00BA447E"/>
    <w:rsid w:val="00BB3E1A"/>
    <w:rsid w:val="00BB3EA3"/>
    <w:rsid w:val="00BC08D0"/>
    <w:rsid w:val="00BC56A3"/>
    <w:rsid w:val="00BD1564"/>
    <w:rsid w:val="00BE2150"/>
    <w:rsid w:val="00BE3B25"/>
    <w:rsid w:val="00C00B4B"/>
    <w:rsid w:val="00C200B3"/>
    <w:rsid w:val="00C23F1A"/>
    <w:rsid w:val="00C2695E"/>
    <w:rsid w:val="00C26DB6"/>
    <w:rsid w:val="00C52128"/>
    <w:rsid w:val="00C6209F"/>
    <w:rsid w:val="00C67B43"/>
    <w:rsid w:val="00C7200F"/>
    <w:rsid w:val="00C73323"/>
    <w:rsid w:val="00C850C2"/>
    <w:rsid w:val="00C94284"/>
    <w:rsid w:val="00CC2B05"/>
    <w:rsid w:val="00CD27C7"/>
    <w:rsid w:val="00CF2BF7"/>
    <w:rsid w:val="00CF4279"/>
    <w:rsid w:val="00D057F9"/>
    <w:rsid w:val="00D15CFB"/>
    <w:rsid w:val="00D2070E"/>
    <w:rsid w:val="00D2463E"/>
    <w:rsid w:val="00D3117F"/>
    <w:rsid w:val="00D35312"/>
    <w:rsid w:val="00D47307"/>
    <w:rsid w:val="00D5100A"/>
    <w:rsid w:val="00D64AD8"/>
    <w:rsid w:val="00D659D5"/>
    <w:rsid w:val="00D74BF1"/>
    <w:rsid w:val="00D8188D"/>
    <w:rsid w:val="00D818BC"/>
    <w:rsid w:val="00D82A64"/>
    <w:rsid w:val="00D8653C"/>
    <w:rsid w:val="00DA0E44"/>
    <w:rsid w:val="00DB27A0"/>
    <w:rsid w:val="00DB5CB0"/>
    <w:rsid w:val="00DC319A"/>
    <w:rsid w:val="00DC62AE"/>
    <w:rsid w:val="00DD0A78"/>
    <w:rsid w:val="00DD1E8C"/>
    <w:rsid w:val="00DD4C25"/>
    <w:rsid w:val="00DE2BBA"/>
    <w:rsid w:val="00DE7F97"/>
    <w:rsid w:val="00E01D2F"/>
    <w:rsid w:val="00E02FC7"/>
    <w:rsid w:val="00E04DFE"/>
    <w:rsid w:val="00E138B6"/>
    <w:rsid w:val="00E160CD"/>
    <w:rsid w:val="00E20EE0"/>
    <w:rsid w:val="00E219E3"/>
    <w:rsid w:val="00E33849"/>
    <w:rsid w:val="00E339FE"/>
    <w:rsid w:val="00E41C87"/>
    <w:rsid w:val="00E607B1"/>
    <w:rsid w:val="00E878CB"/>
    <w:rsid w:val="00EA7976"/>
    <w:rsid w:val="00EB27A4"/>
    <w:rsid w:val="00EB5BD9"/>
    <w:rsid w:val="00EB71D8"/>
    <w:rsid w:val="00EC29D0"/>
    <w:rsid w:val="00ED185F"/>
    <w:rsid w:val="00EE083A"/>
    <w:rsid w:val="00EE0B8F"/>
    <w:rsid w:val="00EE73BB"/>
    <w:rsid w:val="00EF1211"/>
    <w:rsid w:val="00F0589F"/>
    <w:rsid w:val="00F11460"/>
    <w:rsid w:val="00F16093"/>
    <w:rsid w:val="00F473CC"/>
    <w:rsid w:val="00F56B58"/>
    <w:rsid w:val="00F646C8"/>
    <w:rsid w:val="00F74839"/>
    <w:rsid w:val="00F90401"/>
    <w:rsid w:val="00F93169"/>
    <w:rsid w:val="00F938CF"/>
    <w:rsid w:val="00FA027E"/>
    <w:rsid w:val="00FA2B50"/>
    <w:rsid w:val="00FC0FFB"/>
    <w:rsid w:val="00FD3E02"/>
    <w:rsid w:val="00FD3EB7"/>
    <w:rsid w:val="00FE70D2"/>
    <w:rsid w:val="00FF37D9"/>
    <w:rsid w:val="00FF40BA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759"/>
  </w:style>
  <w:style w:type="paragraph" w:styleId="Heading1">
    <w:name w:val="heading 1"/>
    <w:basedOn w:val="Normal"/>
    <w:next w:val="Normal"/>
    <w:link w:val="Heading1Char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Hyperlink">
    <w:name w:val="Hyperlink"/>
    <w:basedOn w:val="DefaultParagraphFont"/>
    <w:uiPriority w:val="99"/>
    <w:unhideWhenUsed/>
    <w:rsid w:val="00004F1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11121"/>
    <w:rPr>
      <w:b/>
      <w:bCs/>
    </w:rPr>
  </w:style>
  <w:style w:type="paragraph" w:styleId="BodyText">
    <w:name w:val="Body Text"/>
    <w:basedOn w:val="Normal"/>
    <w:link w:val="BodyTextChar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Normal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Title">
    <w:name w:val="Title"/>
    <w:basedOn w:val="Normal"/>
    <w:link w:val="TitleChar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NoSpacing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Heading1Char">
    <w:name w:val="Heading 1 Char"/>
    <w:basedOn w:val="DefaultParagraphFont"/>
    <w:link w:val="Heading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B1A2-A50D-4E06-BE44-AFEF44D4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3868</Words>
  <Characters>22052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201appgs1</cp:lastModifiedBy>
  <cp:revision>20</cp:revision>
  <cp:lastPrinted>2026-04-20T09:36:00Z</cp:lastPrinted>
  <dcterms:created xsi:type="dcterms:W3CDTF">2026-03-17T14:38:00Z</dcterms:created>
  <dcterms:modified xsi:type="dcterms:W3CDTF">2026-04-23T07:07:00Z</dcterms:modified>
</cp:coreProperties>
</file>