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85ECD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046C" w:rsidRPr="00885ECD" w:rsidRDefault="00A4046C" w:rsidP="00885EC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28-ї (позачергової) сесії Нікопольської міської ради VІІІ скликання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22 грудня 2022 року</w:t>
      </w:r>
    </w:p>
    <w:p w:rsidR="00A4046C" w:rsidRPr="00885ECD" w:rsidRDefault="00A4046C" w:rsidP="00885E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85EC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A4046C" w:rsidRPr="00885ECD" w:rsidRDefault="00A4046C" w:rsidP="00885ECD">
      <w:pPr>
        <w:spacing w:after="0" w:line="240" w:lineRule="auto"/>
        <w:rPr>
          <w:rStyle w:val="Strong"/>
          <w:rFonts w:eastAsia="SimSun"/>
          <w:b w:val="0"/>
          <w:spacing w:val="3"/>
        </w:rPr>
      </w:pP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0A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1.</w:t>
      </w:r>
      <w:r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Борисову Сергію Анатолійовичу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A4046C" w:rsidRPr="00885ECD" w:rsidRDefault="00E2384B" w:rsidP="00885ECD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82690A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2.</w:t>
      </w:r>
      <w:r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 Купченку Миколі Олександровичу</w:t>
      </w:r>
      <w:r w:rsidR="00520155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520155" w:rsidRPr="00885ECD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A4046C" w:rsidRPr="00885ECD" w:rsidRDefault="00E2384B" w:rsidP="00885ECD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82690A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3.</w:t>
      </w:r>
      <w:r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Осламу</w:t>
      </w:r>
      <w:proofErr w:type="spellEnd"/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Олексію Івановичу (посмертно).</w:t>
      </w: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90A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4.</w:t>
      </w:r>
      <w:r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>Ступіну</w:t>
      </w:r>
      <w:proofErr w:type="spellEnd"/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Євгену Валентиновичу(посмертно).</w:t>
      </w:r>
    </w:p>
    <w:p w:rsidR="00A4046C" w:rsidRPr="00885ECD" w:rsidRDefault="00E2384B" w:rsidP="00885ECD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2690A">
        <w:rPr>
          <w:b/>
          <w:sz w:val="28"/>
          <w:szCs w:val="28"/>
          <w:lang w:val="uk-UA"/>
        </w:rPr>
        <w:t>5.</w:t>
      </w:r>
      <w:r w:rsidRPr="00885ECD">
        <w:rPr>
          <w:sz w:val="28"/>
          <w:szCs w:val="28"/>
          <w:lang w:val="uk-UA"/>
        </w:rPr>
        <w:t xml:space="preserve"> </w:t>
      </w:r>
      <w:r w:rsidR="00A4046C" w:rsidRPr="00885ECD">
        <w:rPr>
          <w:sz w:val="28"/>
          <w:szCs w:val="28"/>
        </w:rPr>
        <w:t xml:space="preserve">Про </w:t>
      </w:r>
      <w:proofErr w:type="spellStart"/>
      <w:r w:rsidR="00A4046C" w:rsidRPr="00885ECD">
        <w:rPr>
          <w:sz w:val="28"/>
          <w:szCs w:val="28"/>
        </w:rPr>
        <w:t>присвоєння</w:t>
      </w:r>
      <w:proofErr w:type="spellEnd"/>
      <w:r w:rsidR="00A4046C" w:rsidRPr="00885ECD">
        <w:rPr>
          <w:sz w:val="28"/>
          <w:szCs w:val="28"/>
        </w:rPr>
        <w:t xml:space="preserve"> </w:t>
      </w:r>
      <w:proofErr w:type="spellStart"/>
      <w:r w:rsidR="00A4046C" w:rsidRPr="00885ECD">
        <w:rPr>
          <w:sz w:val="28"/>
          <w:szCs w:val="28"/>
        </w:rPr>
        <w:t>звання</w:t>
      </w:r>
      <w:proofErr w:type="spellEnd"/>
      <w:r w:rsidR="00A4046C" w:rsidRPr="00885ECD">
        <w:rPr>
          <w:sz w:val="28"/>
          <w:szCs w:val="28"/>
        </w:rPr>
        <w:t xml:space="preserve"> «</w:t>
      </w:r>
      <w:proofErr w:type="spellStart"/>
      <w:r w:rsidR="00A4046C" w:rsidRPr="00885ECD">
        <w:rPr>
          <w:sz w:val="28"/>
          <w:szCs w:val="28"/>
        </w:rPr>
        <w:t>Почесний</w:t>
      </w:r>
      <w:proofErr w:type="spellEnd"/>
      <w:r w:rsidR="00A4046C" w:rsidRPr="00885ECD">
        <w:rPr>
          <w:sz w:val="28"/>
          <w:szCs w:val="28"/>
        </w:rPr>
        <w:t xml:space="preserve"> </w:t>
      </w:r>
      <w:proofErr w:type="spellStart"/>
      <w:r w:rsidR="00A4046C" w:rsidRPr="00885ECD">
        <w:rPr>
          <w:sz w:val="28"/>
          <w:szCs w:val="28"/>
        </w:rPr>
        <w:t>громадянин</w:t>
      </w:r>
      <w:proofErr w:type="spellEnd"/>
      <w:r w:rsidR="00A4046C" w:rsidRPr="00885ECD">
        <w:rPr>
          <w:sz w:val="28"/>
          <w:szCs w:val="28"/>
        </w:rPr>
        <w:t xml:space="preserve"> міста </w:t>
      </w:r>
      <w:proofErr w:type="spellStart"/>
      <w:r w:rsidR="00A4046C" w:rsidRPr="00885ECD">
        <w:rPr>
          <w:sz w:val="28"/>
          <w:szCs w:val="28"/>
        </w:rPr>
        <w:t>Нікополя</w:t>
      </w:r>
      <w:proofErr w:type="spellEnd"/>
      <w:r w:rsidR="00A4046C" w:rsidRPr="00885ECD">
        <w:rPr>
          <w:sz w:val="28"/>
          <w:szCs w:val="28"/>
        </w:rPr>
        <w:t xml:space="preserve">» Тарасенку </w:t>
      </w:r>
      <w:proofErr w:type="spellStart"/>
      <w:proofErr w:type="gramStart"/>
      <w:r w:rsidR="00A4046C" w:rsidRPr="00885ECD">
        <w:rPr>
          <w:sz w:val="28"/>
          <w:szCs w:val="28"/>
        </w:rPr>
        <w:t>Анатолію</w:t>
      </w:r>
      <w:proofErr w:type="spellEnd"/>
      <w:proofErr w:type="gramEnd"/>
      <w:r w:rsidR="00A4046C" w:rsidRPr="00885ECD">
        <w:rPr>
          <w:sz w:val="28"/>
          <w:szCs w:val="28"/>
        </w:rPr>
        <w:t xml:space="preserve"> </w:t>
      </w:r>
      <w:proofErr w:type="spellStart"/>
      <w:r w:rsidR="00A4046C" w:rsidRPr="00885ECD">
        <w:rPr>
          <w:sz w:val="28"/>
          <w:szCs w:val="28"/>
        </w:rPr>
        <w:t>Васильовичу</w:t>
      </w:r>
      <w:proofErr w:type="spellEnd"/>
      <w:r w:rsidR="00A4046C" w:rsidRPr="00885ECD">
        <w:rPr>
          <w:sz w:val="28"/>
          <w:szCs w:val="28"/>
        </w:rPr>
        <w:t xml:space="preserve"> (посмертно)</w:t>
      </w:r>
      <w:r w:rsidR="00A4046C" w:rsidRPr="00885ECD">
        <w:rPr>
          <w:sz w:val="28"/>
          <w:szCs w:val="28"/>
          <w:lang w:val="uk-UA"/>
        </w:rPr>
        <w:t>.</w:t>
      </w: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Чернишу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Сергію Леонідовичу (посмертно).</w:t>
      </w:r>
    </w:p>
    <w:p w:rsidR="00A4046C" w:rsidRPr="00885ECD" w:rsidRDefault="00A4046C" w:rsidP="00885ECD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885ECD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85ECD">
        <w:rPr>
          <w:b/>
          <w:i/>
          <w:sz w:val="28"/>
          <w:szCs w:val="28"/>
          <w:lang w:val="uk-UA"/>
        </w:rPr>
        <w:t>Саюк</w:t>
      </w:r>
      <w:proofErr w:type="spellEnd"/>
      <w:r w:rsidRPr="00885ECD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885ECD">
        <w:rPr>
          <w:b/>
          <w:bCs/>
          <w:i/>
          <w:sz w:val="28"/>
          <w:szCs w:val="28"/>
          <w:lang w:val="uk-UA"/>
        </w:rPr>
        <w:t>а.</w:t>
      </w:r>
    </w:p>
    <w:p w:rsidR="00A4046C" w:rsidRPr="00885ECD" w:rsidRDefault="00A4046C" w:rsidP="00885E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Переліку адміністративних послуг, що можуть надаватися 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A4046C" w:rsidRPr="00885ECD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</w:rPr>
        <w:t xml:space="preserve"> «Центр надання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046C" w:rsidRPr="00885ECD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46C" w:rsidRPr="00885EC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r w:rsidR="00A4046C" w:rsidRPr="00885ECD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</w:rPr>
        <w:t>»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46C" w:rsidRPr="00885ECD" w:rsidRDefault="00E2384B" w:rsidP="00885ECD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520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Нікопольської  міської ради до Наглядової ради комунального підприємства «Міське паркове господарство» Нікопольської міської ради.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A4046C" w:rsidRPr="00885ECD" w:rsidRDefault="00A4046C" w:rsidP="00885ECD">
      <w:pPr>
        <w:spacing w:after="0" w:line="240" w:lineRule="auto"/>
        <w:jc w:val="both"/>
        <w:rPr>
          <w:lang w:val="uk-UA"/>
        </w:rPr>
      </w:pP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Програми зайнятості населення міста Нікополя                                 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на 2023-2027 роки.</w:t>
      </w:r>
    </w:p>
    <w:p w:rsidR="00A4046C" w:rsidRPr="00885ECD" w:rsidRDefault="00080AD5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690A">
        <w:rPr>
          <w:rFonts w:ascii="Times New Roman" w:hAnsi="Times New Roman" w:cs="Times New Roman"/>
          <w:b/>
        </w:rPr>
        <w:pict>
          <v:line id="_x0000_s1032" style="position:absolute;left:0;text-align:left;z-index:251658752" from="-135pt,7.45pt" to="-135pt,46.65pt" strokecolor="blue">
            <v:stroke startarrow="block" endarrow="block"/>
          </v:line>
        </w:pict>
      </w:r>
      <w:r w:rsidR="00E2384B" w:rsidRPr="0082690A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Про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до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="00A4046C" w:rsidRPr="00885E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4046C" w:rsidRPr="00885ECD"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 w:rsidR="00A4046C" w:rsidRPr="00885ECD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</w:rPr>
        <w:t xml:space="preserve">на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A4046C" w:rsidRPr="00885ECD">
        <w:rPr>
          <w:rFonts w:ascii="Times New Roman" w:hAnsi="Times New Roman" w:cs="Times New Roman"/>
          <w:sz w:val="28"/>
          <w:szCs w:val="28"/>
        </w:rPr>
        <w:t>2022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4046C" w:rsidRPr="00885ECD">
        <w:rPr>
          <w:rFonts w:ascii="Times New Roman" w:hAnsi="Times New Roman" w:cs="Times New Roman"/>
          <w:sz w:val="28"/>
          <w:szCs w:val="28"/>
        </w:rPr>
        <w:t>2024 роки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046C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11.</w:t>
      </w:r>
      <w:r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затвердження положень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proofErr w:type="gramEnd"/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заходів міської Програми «ТУРБОТА»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>на          20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22-</w:t>
      </w:r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4046C" w:rsidRPr="00885E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роки у новій редакції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384B" w:rsidRPr="00885ECD" w:rsidRDefault="00E2384B" w:rsidP="00885ECD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82690A">
        <w:rPr>
          <w:rFonts w:ascii="Times New Roman" w:hAnsi="Times New Roman"/>
          <w:b/>
          <w:sz w:val="28"/>
          <w:szCs w:val="28"/>
        </w:rPr>
        <w:t>12.</w:t>
      </w:r>
      <w:r w:rsidRPr="00885ECD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«Фінансова підтримка комунальних підприємств охорони здоров’я м. Нікополя на 2022 рік».</w:t>
      </w:r>
    </w:p>
    <w:bookmarkEnd w:id="0"/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A4046C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82690A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13.</w:t>
      </w:r>
      <w:r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змін до міської </w:t>
      </w:r>
      <w:r w:rsidR="00A4046C" w:rsidRPr="00885EC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роки».</w:t>
      </w:r>
    </w:p>
    <w:p w:rsidR="0082690A" w:rsidRPr="00885ECD" w:rsidRDefault="0082690A" w:rsidP="0082690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A4046C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82690A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lastRenderedPageBreak/>
        <w:t>14.</w:t>
      </w:r>
      <w:r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Про затвердження змін до міської </w:t>
      </w:r>
      <w:r w:rsidR="00A4046C" w:rsidRPr="00885EC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2023-2025 роки»</w:t>
      </w:r>
      <w:r w:rsidR="00CD5D06" w:rsidRPr="00885EC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A4046C" w:rsidRPr="00885ECD" w:rsidRDefault="00E2384B" w:rsidP="00885ECD">
      <w:pPr>
        <w:numPr>
          <w:ilvl w:val="0"/>
          <w:numId w:val="1"/>
        </w:numPr>
        <w:tabs>
          <w:tab w:val="clear" w:pos="432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82690A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15.</w:t>
      </w:r>
      <w:r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A4046C" w:rsidRPr="00885ECD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змін до міської програми ф</w:t>
      </w:r>
      <w:r w:rsidR="00A4046C" w:rsidRPr="00885ECD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інансової підтримки комунального підприємства</w:t>
      </w:r>
      <w:r w:rsidR="00A4046C" w:rsidRPr="00885EC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Нікопольський міський центр фізичного здоров’я населення «Спорт для всіх</w:t>
      </w:r>
      <w:r w:rsidR="00A4046C" w:rsidRPr="00885ECD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="00A4046C" w:rsidRPr="00885ECD">
        <w:rPr>
          <w:rFonts w:ascii="Times New Roman" w:hAnsi="Times New Roman" w:cs="Times New Roman"/>
          <w:sz w:val="28"/>
          <w:szCs w:val="28"/>
          <w:lang w:val="uk-UA" w:eastAsia="zh-CN"/>
        </w:rPr>
        <w:t>на 2023 рік».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A4046C" w:rsidRPr="0082690A" w:rsidRDefault="00A4046C" w:rsidP="00885ECD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>договорами оренди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на час дії воєнного стану.</w:t>
      </w:r>
    </w:p>
    <w:p w:rsidR="00A4046C" w:rsidRPr="00885ECD" w:rsidRDefault="00E2384B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>договорами оренди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на час дії воєнного стану.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Cs w:val="26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A4046C" w:rsidRPr="00885ECD" w:rsidRDefault="00A4046C" w:rsidP="00885ECD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</w:p>
    <w:p w:rsidR="00A4046C" w:rsidRPr="00885ECD" w:rsidRDefault="00080AD5" w:rsidP="00885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195" o:spid="_x0000_s1034" style="position:absolute;left:0;text-align:left;z-index:25166080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82690A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194" o:spid="_x0000_s1035" style="position:absolute;left:0;text-align:left;z-index:2516618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82690A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193" o:spid="_x0000_s1036" style="position:absolute;left:0;text-align:left;z-index:25166284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82690A">
        <w:rPr>
          <w:rFonts w:ascii="Times New Roman" w:hAnsi="Times New Roman" w:cs="Times New Roman"/>
          <w:b/>
          <w:sz w:val="28"/>
          <w:szCs w:val="28"/>
        </w:rPr>
        <w:pict>
          <v:line id="_x0000_s1033" style="position:absolute;left:0;text-align:left;z-index:251659776" from="-135pt,7.45pt" to="-135pt,46.65pt" strokecolor="blue">
            <v:stroke startarrow="block" endarrow="block"/>
          </v:line>
        </w:pict>
      </w:r>
      <w:r w:rsidR="00E2384B" w:rsidRPr="0082690A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Про затвердження видатків на 202</w:t>
      </w:r>
      <w:r w:rsidR="00A4046C" w:rsidRPr="00885ECD">
        <w:rPr>
          <w:rFonts w:ascii="Times New Roman" w:hAnsi="Times New Roman" w:cs="Times New Roman"/>
          <w:sz w:val="28"/>
          <w:szCs w:val="28"/>
        </w:rPr>
        <w:t>3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рік для реалізації пунктів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</w:rPr>
        <w:t>2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.1.1, </w:t>
      </w:r>
      <w:r w:rsidR="00A4046C" w:rsidRPr="00885E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6.2, 7.1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заходів міської програми </w:t>
      </w:r>
      <w:bookmarkStart w:id="1" w:name="_Hlk120863260"/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«Комплексна програма охорони довкілля та раціонального використання природних ресурсів м. Нікополя на 2023-2027 роки»</w:t>
      </w:r>
      <w:bookmarkEnd w:id="1"/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046C" w:rsidRPr="00885ECD" w:rsidRDefault="00A4046C" w:rsidP="00885EC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Cs w:val="26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Колесник Вадим Геннадійович – заступник голови постійної комісії міської ради з питань охорони навколишнього природного середовища.</w:t>
      </w:r>
    </w:p>
    <w:p w:rsidR="00A4046C" w:rsidRPr="00885ECD" w:rsidRDefault="00A4046C" w:rsidP="00885ECD">
      <w:pPr>
        <w:spacing w:after="0" w:line="240" w:lineRule="auto"/>
        <w:rPr>
          <w:sz w:val="26"/>
          <w:szCs w:val="26"/>
          <w:lang w:val="uk-UA"/>
        </w:rPr>
      </w:pPr>
    </w:p>
    <w:p w:rsidR="00A4046C" w:rsidRPr="00885ECD" w:rsidRDefault="00080AD5" w:rsidP="00885ECD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82690A">
        <w:rPr>
          <w:rFonts w:ascii="Calibri" w:hAnsi="Calibri"/>
          <w:b/>
          <w:sz w:val="28"/>
          <w:szCs w:val="28"/>
          <w:lang w:val="uk-UA"/>
        </w:rPr>
        <w:pict>
          <v:line id="_x0000_s1026" style="position:absolute;left:0;text-align:left;z-index:25165260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82690A">
        <w:rPr>
          <w:rFonts w:ascii="Calibri" w:hAnsi="Calibri"/>
          <w:b/>
          <w:sz w:val="28"/>
          <w:szCs w:val="28"/>
          <w:lang w:val="uk-UA"/>
        </w:rPr>
        <w:pict>
          <v:line id="_x0000_s1030" style="position:absolute;left:0;text-align:left;z-index:25165363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82690A">
        <w:rPr>
          <w:rFonts w:ascii="Calibri" w:hAnsi="Calibri"/>
          <w:b/>
          <w:sz w:val="28"/>
          <w:szCs w:val="28"/>
          <w:lang w:val="uk-UA"/>
        </w:rPr>
        <w:pict>
          <v:line id="_x0000_s1028" style="position:absolute;left:0;text-align:left;z-index:251654656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82690A">
        <w:rPr>
          <w:rFonts w:ascii="Calibri" w:hAnsi="Calibri"/>
          <w:b/>
          <w:sz w:val="28"/>
          <w:szCs w:val="28"/>
          <w:lang w:val="uk-UA"/>
        </w:rPr>
        <w:pict>
          <v:line id="_x0000_s1029" style="position:absolute;left:0;text-align:left;z-index:251655680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82690A">
        <w:rPr>
          <w:rFonts w:ascii="Calibri" w:hAnsi="Calibri"/>
          <w:b/>
          <w:sz w:val="28"/>
          <w:szCs w:val="28"/>
          <w:lang w:val="uk-UA"/>
        </w:rPr>
        <w:pict>
          <v:rect id="_x0000_s1031" style="position:absolute;left:0;text-align:left;margin-left:585pt;margin-top:-.15pt;width:283.95pt;height:723.9pt;z-index:-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82690A">
        <w:rPr>
          <w:rFonts w:ascii="Calibri" w:hAnsi="Calibri"/>
          <w:b/>
          <w:sz w:val="28"/>
          <w:szCs w:val="28"/>
          <w:lang w:val="uk-UA"/>
        </w:rPr>
        <w:pict>
          <v:line id="_x0000_s1027" style="position:absolute;left:0;text-align:left;z-index:25165772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E2384B" w:rsidRPr="0082690A">
        <w:rPr>
          <w:rFonts w:ascii="Times New Roman" w:hAnsi="Times New Roman"/>
          <w:b/>
          <w:sz w:val="28"/>
          <w:szCs w:val="28"/>
          <w:lang w:val="uk-UA"/>
        </w:rPr>
        <w:t>19.</w:t>
      </w:r>
      <w:r w:rsidR="00E2384B" w:rsidRPr="00885E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/>
          <w:sz w:val="28"/>
          <w:szCs w:val="28"/>
          <w:lang w:val="uk-UA"/>
        </w:rPr>
        <w:t>Про безоплатну передачу з комунальної власності територіальної громади                      м. Нікополя, з балансу комунального підприємства «Міські автомобільні                       дороги-1» Нікопольської міської ради</w:t>
      </w:r>
      <w:r w:rsidR="00A4046C" w:rsidRPr="00885ECD">
        <w:rPr>
          <w:rFonts w:ascii="Times New Roman" w:hAnsi="Times New Roman"/>
          <w:spacing w:val="-4"/>
          <w:sz w:val="28"/>
          <w:szCs w:val="28"/>
          <w:lang w:val="uk-UA"/>
        </w:rPr>
        <w:t xml:space="preserve"> до Херсонської обласної військової адміністрації, </w:t>
      </w:r>
      <w:r w:rsidR="00A4046C" w:rsidRPr="00885ECD">
        <w:rPr>
          <w:rFonts w:ascii="Times New Roman" w:hAnsi="Times New Roman"/>
          <w:sz w:val="28"/>
          <w:szCs w:val="28"/>
          <w:lang w:val="uk-UA"/>
        </w:rPr>
        <w:t>комунального майна.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Cs w:val="26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A4046C" w:rsidRPr="00885ECD" w:rsidRDefault="00A4046C" w:rsidP="00885EC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A4046C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46C" w:rsidRPr="00885ECD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перше півріччя 2023 року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5ECD" w:rsidRPr="00885ECD" w:rsidRDefault="00885ECD" w:rsidP="00885ECD">
      <w:pPr>
        <w:pStyle w:val="ListParagraph"/>
        <w:numPr>
          <w:ilvl w:val="0"/>
          <w:numId w:val="1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E2384B" w:rsidRPr="00885ECD" w:rsidRDefault="00E2384B" w:rsidP="00885ECD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sz w:val="28"/>
          <w:szCs w:val="28"/>
          <w:lang w:val="uk-UA"/>
        </w:rPr>
      </w:pPr>
    </w:p>
    <w:p w:rsidR="00CD5D06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2690A" w:rsidRPr="0082690A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«Програми фінансової підтримки комунального підприємства «Міська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житлово-технічна інспекція» Нікопольської міської ради на 2022 рік», затвердженої рішенням Нікопольської міської ради від 30.11.2022 № 33-27/</w:t>
      </w:r>
      <w:r w:rsidR="00CD5D06" w:rsidRPr="00885EC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384B" w:rsidRPr="00885ECD" w:rsidRDefault="0082690A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E2384B" w:rsidRPr="008269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на2022 рік», затвердженої рішенням Нікопольської міської ради від 30.11.2022 № 31-27/ </w:t>
      </w:r>
      <w:r w:rsidR="00E2384B" w:rsidRPr="00885EC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</w:p>
    <w:p w:rsidR="0082690A" w:rsidRPr="00885ECD" w:rsidRDefault="0082690A" w:rsidP="0082690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spacing w:val="-20"/>
          <w:szCs w:val="26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82690A" w:rsidRPr="0082690A" w:rsidRDefault="0082690A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690A" w:rsidRPr="0082690A" w:rsidRDefault="0082690A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5D06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2690A" w:rsidRPr="0082690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2022 рік, затвердженої рішенням Нікопольської міської ради від 30.11.2022 № 34-27/ </w:t>
      </w:r>
      <w:r w:rsidR="00CD5D06" w:rsidRPr="00885EC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384B" w:rsidRPr="00885ECD" w:rsidRDefault="0082690A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E2384B" w:rsidRPr="008269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«Ритуальна служба» Нікопольської міської ради на 2022 рік, затвердженої рішенням Нікопольської міської ради від 17.12.2021 № 78-15/</w:t>
      </w:r>
      <w:r w:rsidR="00E2384B" w:rsidRPr="00885EC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2384B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 w:rsidR="00885ECD"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D06" w:rsidRPr="00885ECD" w:rsidRDefault="00E2384B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2690A" w:rsidRPr="0082690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«Програми розвитку благоустрою та інфраструктури </w:t>
      </w:r>
      <w:r w:rsidR="00885ECD"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D5D06" w:rsidRPr="00885ECD">
        <w:rPr>
          <w:rFonts w:ascii="Times New Roman" w:hAnsi="Times New Roman" w:cs="Times New Roman"/>
          <w:sz w:val="28"/>
          <w:szCs w:val="28"/>
          <w:lang w:val="uk-UA"/>
        </w:rPr>
        <w:t>м. Нікополя на 2020-2024 роки» у новій редакції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5ECD" w:rsidRPr="00885ECD" w:rsidRDefault="00885ECD" w:rsidP="00885EC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spacing w:val="-20"/>
          <w:szCs w:val="26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85EC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82690A" w:rsidRDefault="0082690A" w:rsidP="0082690A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690A" w:rsidRPr="00885ECD" w:rsidRDefault="0082690A" w:rsidP="0082690A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 до рішення міської ради  від 17 грудня  2021 року                              № 87-15/</w:t>
      </w:r>
      <w:r w:rsidRPr="00885E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85ECD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 міської територіальної громади на 2022 рік».</w:t>
      </w:r>
    </w:p>
    <w:p w:rsidR="0082690A" w:rsidRPr="00885ECD" w:rsidRDefault="0082690A" w:rsidP="0082690A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82690A" w:rsidRPr="00885ECD" w:rsidRDefault="0082690A" w:rsidP="0082690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 начальник  управління економіки, фінансів та міського бюджету.</w:t>
      </w:r>
    </w:p>
    <w:p w:rsidR="00885ECD" w:rsidRPr="00885ECD" w:rsidRDefault="00885ECD" w:rsidP="00885ECD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</w:p>
    <w:p w:rsidR="00A4046C" w:rsidRPr="00885ECD" w:rsidRDefault="00885ECD" w:rsidP="00885ECD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85ECD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27</w:t>
      </w:r>
      <w:r w:rsidR="00A4046C" w:rsidRPr="00885ECD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 </w:t>
      </w:r>
      <w:r w:rsidR="00A4046C" w:rsidRPr="00885ECD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5ECD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046C" w:rsidRPr="00885ECD" w:rsidRDefault="00A4046C" w:rsidP="00885ECD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885ECD" w:rsidRPr="0082690A" w:rsidRDefault="00A4046C" w:rsidP="00885ECD">
      <w:pPr>
        <w:pStyle w:val="ListParagraph"/>
        <w:numPr>
          <w:ilvl w:val="0"/>
          <w:numId w:val="1"/>
        </w:numPr>
        <w:tabs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82690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82690A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82690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885ECD" w:rsidRPr="00885ECD" w:rsidRDefault="00885ECD" w:rsidP="00885ECD">
      <w:pPr>
        <w:tabs>
          <w:tab w:val="num" w:pos="0"/>
          <w:tab w:val="left" w:pos="709"/>
          <w:tab w:val="num" w:pos="81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4046C" w:rsidRPr="00885ECD" w:rsidRDefault="00A4046C" w:rsidP="00885ECD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45833" w:rsidRPr="00885ECD" w:rsidRDefault="00745833" w:rsidP="00885ECD">
      <w:pPr>
        <w:spacing w:after="0" w:line="240" w:lineRule="auto"/>
        <w:rPr>
          <w:lang w:val="uk-UA"/>
        </w:rPr>
      </w:pPr>
    </w:p>
    <w:sectPr w:rsidR="00745833" w:rsidRPr="00885ECD" w:rsidSect="0082690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46C"/>
    <w:rsid w:val="00080AD5"/>
    <w:rsid w:val="00520155"/>
    <w:rsid w:val="00745833"/>
    <w:rsid w:val="0082690A"/>
    <w:rsid w:val="00861DEE"/>
    <w:rsid w:val="00885ECD"/>
    <w:rsid w:val="00A4046C"/>
    <w:rsid w:val="00CD5D06"/>
    <w:rsid w:val="00E2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404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4046C"/>
    <w:rPr>
      <w:rFonts w:ascii="Courier New" w:eastAsia="Times New Roman" w:hAnsi="Courier New" w:cs="Times New Roman"/>
      <w:sz w:val="20"/>
      <w:szCs w:val="20"/>
      <w:lang w:val="uk-UA" w:eastAsia="en-US"/>
    </w:rPr>
  </w:style>
  <w:style w:type="paragraph" w:styleId="NormalWeb">
    <w:name w:val="Normal (Web)"/>
    <w:basedOn w:val="Normal"/>
    <w:unhideWhenUsed/>
    <w:rsid w:val="00A4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046C"/>
    <w:rPr>
      <w:b/>
      <w:bCs/>
    </w:rPr>
  </w:style>
  <w:style w:type="paragraph" w:styleId="ListParagraph">
    <w:name w:val="List Paragraph"/>
    <w:basedOn w:val="Normal"/>
    <w:uiPriority w:val="34"/>
    <w:qFormat/>
    <w:rsid w:val="00A4046C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4046C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 w:eastAsia="ar-SA"/>
    </w:rPr>
  </w:style>
  <w:style w:type="character" w:customStyle="1" w:styleId="BodyTextIndentChar">
    <w:name w:val="Body Text Indent Char"/>
    <w:basedOn w:val="DefaultParagraphFont"/>
    <w:link w:val="BodyTextIndent"/>
    <w:rsid w:val="00A4046C"/>
    <w:rPr>
      <w:rFonts w:ascii="Times New Roman" w:eastAsia="Lucida Sans Unicode" w:hAnsi="Times New Roman" w:cs="Times New Roman"/>
      <w:szCs w:val="24"/>
      <w:lang w:val="uk-UA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4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46C"/>
  </w:style>
  <w:style w:type="paragraph" w:styleId="BalloonText">
    <w:name w:val="Balloon Text"/>
    <w:basedOn w:val="Normal"/>
    <w:link w:val="BalloonTextChar"/>
    <w:uiPriority w:val="99"/>
    <w:semiHidden/>
    <w:unhideWhenUsed/>
    <w:rsid w:val="0052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</cp:revision>
  <cp:lastPrinted>2022-12-20T09:37:00Z</cp:lastPrinted>
  <dcterms:created xsi:type="dcterms:W3CDTF">2022-12-19T06:40:00Z</dcterms:created>
  <dcterms:modified xsi:type="dcterms:W3CDTF">2022-12-20T09:37:00Z</dcterms:modified>
</cp:coreProperties>
</file>