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6263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5147FD">
        <w:rPr>
          <w:sz w:val="28"/>
          <w:szCs w:val="28"/>
          <w:lang w:val="uk-UA"/>
        </w:rPr>
        <w:t>Малій В.І.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0505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A0505C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A0505C" w:rsidRPr="00A0505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A0505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Нікопольським відділом державної реєстрації актів цивільного стану </w:t>
      </w:r>
      <w:r w:rsidR="00963EEC">
        <w:rPr>
          <w:sz w:val="28"/>
          <w:szCs w:val="28"/>
          <w:lang w:val="uk-UA"/>
        </w:rPr>
        <w:t xml:space="preserve">у </w:t>
      </w:r>
      <w:r w:rsidR="009E13D1">
        <w:rPr>
          <w:sz w:val="28"/>
          <w:szCs w:val="28"/>
          <w:lang w:val="uk-UA"/>
        </w:rPr>
        <w:t xml:space="preserve">Нікопольському районі Дніпропетровської області Південно-Східного міжрегіонального управління Міністерства юстиції (м. Дніпро)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A0505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</w:t>
      </w:r>
      <w:r w:rsidR="00770771">
        <w:rPr>
          <w:sz w:val="28"/>
          <w:szCs w:val="28"/>
          <w:lang w:val="uk-UA"/>
        </w:rPr>
        <w:t xml:space="preserve">                                                 </w:t>
      </w:r>
      <w:r w:rsidR="00963EEC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та </w:t>
      </w:r>
      <w:r w:rsidR="00A0505C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A0505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A0505C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144421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D66FC" w:rsidRDefault="000D66FC" w:rsidP="006D18CB">
      <w:pPr>
        <w:jc w:val="both"/>
        <w:rPr>
          <w:sz w:val="28"/>
          <w:szCs w:val="28"/>
          <w:lang w:val="uk-UA"/>
        </w:rPr>
      </w:pPr>
    </w:p>
    <w:p w:rsidR="000D66FC" w:rsidRDefault="000D66FC" w:rsidP="006D18CB">
      <w:pPr>
        <w:jc w:val="both"/>
        <w:rPr>
          <w:sz w:val="28"/>
          <w:szCs w:val="28"/>
          <w:lang w:val="uk-UA"/>
        </w:rPr>
      </w:pPr>
    </w:p>
    <w:p w:rsidR="000D66FC" w:rsidRDefault="000D66FC" w:rsidP="006D18CB">
      <w:pPr>
        <w:jc w:val="both"/>
        <w:rPr>
          <w:sz w:val="28"/>
          <w:szCs w:val="28"/>
          <w:lang w:val="uk-UA"/>
        </w:rPr>
      </w:pPr>
    </w:p>
    <w:p w:rsidR="000D66FC" w:rsidRDefault="000D66FC" w:rsidP="006D18CB">
      <w:pPr>
        <w:jc w:val="both"/>
        <w:rPr>
          <w:sz w:val="28"/>
          <w:szCs w:val="28"/>
          <w:lang w:val="uk-UA"/>
        </w:rPr>
      </w:pPr>
    </w:p>
    <w:p w:rsidR="00A0505C" w:rsidRDefault="00A0505C" w:rsidP="000D66FC">
      <w:pPr>
        <w:jc w:val="center"/>
        <w:rPr>
          <w:sz w:val="28"/>
          <w:szCs w:val="28"/>
          <w:lang w:val="uk-UA"/>
        </w:rPr>
      </w:pPr>
    </w:p>
    <w:p w:rsidR="00A0505C" w:rsidRDefault="00A0505C" w:rsidP="000D66FC">
      <w:pPr>
        <w:jc w:val="center"/>
        <w:rPr>
          <w:sz w:val="28"/>
          <w:szCs w:val="28"/>
          <w:lang w:val="uk-UA"/>
        </w:rPr>
      </w:pPr>
    </w:p>
    <w:p w:rsidR="00A0505C" w:rsidRDefault="00A0505C" w:rsidP="000D66FC">
      <w:pPr>
        <w:jc w:val="center"/>
        <w:rPr>
          <w:sz w:val="28"/>
          <w:szCs w:val="28"/>
          <w:lang w:val="uk-UA"/>
        </w:rPr>
      </w:pPr>
    </w:p>
    <w:p w:rsidR="000D66FC" w:rsidRDefault="000D66FC" w:rsidP="000D66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A0505C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A0505C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B3" w:rsidRDefault="00024DB3">
      <w:r>
        <w:separator/>
      </w:r>
    </w:p>
  </w:endnote>
  <w:endnote w:type="continuationSeparator" w:id="0">
    <w:p w:rsidR="00024DB3" w:rsidRDefault="0002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B3" w:rsidRDefault="00024DB3">
      <w:r>
        <w:separator/>
      </w:r>
    </w:p>
  </w:footnote>
  <w:footnote w:type="continuationSeparator" w:id="0">
    <w:p w:rsidR="00024DB3" w:rsidRDefault="0002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4DB3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0505C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48DB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4EC0-8862-4C9C-8941-44E66547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35</cp:revision>
  <cp:lastPrinted>2024-05-29T05:39:00Z</cp:lastPrinted>
  <dcterms:created xsi:type="dcterms:W3CDTF">2024-06-06T06:46:00Z</dcterms:created>
  <dcterms:modified xsi:type="dcterms:W3CDTF">2024-09-26T08:45:00Z</dcterms:modified>
</cp:coreProperties>
</file>