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2C" w:rsidRDefault="007530C7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7" o:title=""/>
          </v:shape>
          <o:OLEObject Type="Embed" ProgID="Word.Picture.8" ShapeID="ole_rId2" DrawAspect="Content" ObjectID="_1789212655" r:id="rId8"/>
        </w:object>
      </w:r>
    </w:p>
    <w:p w:rsidR="0056492C" w:rsidRDefault="007530C7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56492C" w:rsidRDefault="007530C7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56492C" w:rsidRDefault="0056492C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56492C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56492C" w:rsidRDefault="0056492C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56492C" w:rsidRDefault="0056492C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6492C" w:rsidRDefault="0056492C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6492C" w:rsidRDefault="0056492C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6492C" w:rsidRDefault="007530C7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56492C" w:rsidRDefault="0056492C">
      <w:pPr>
        <w:rPr>
          <w:sz w:val="16"/>
          <w:szCs w:val="16"/>
          <w:lang w:val="uk-UA"/>
        </w:rPr>
      </w:pPr>
    </w:p>
    <w:p w:rsidR="0056492C" w:rsidRDefault="007530C7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 xml:space="preserve">№ </w:t>
      </w:r>
      <w:r>
        <w:rPr>
          <w:sz w:val="22"/>
          <w:lang w:val="uk-UA"/>
        </w:rPr>
        <w:t>_____________</w:t>
      </w:r>
    </w:p>
    <w:p w:rsidR="0056492C" w:rsidRDefault="0056492C">
      <w:pPr>
        <w:rPr>
          <w:sz w:val="16"/>
          <w:szCs w:val="16"/>
          <w:lang w:val="uk-UA"/>
        </w:rPr>
      </w:pPr>
    </w:p>
    <w:p w:rsidR="0056492C" w:rsidRDefault="0056492C">
      <w:pPr>
        <w:rPr>
          <w:sz w:val="16"/>
          <w:szCs w:val="16"/>
          <w:lang w:val="uk-UA"/>
        </w:rPr>
      </w:pPr>
    </w:p>
    <w:p w:rsidR="0056492C" w:rsidRDefault="007530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Цейслер К.Е. статусу </w:t>
      </w:r>
    </w:p>
    <w:p w:rsidR="0056492C" w:rsidRDefault="007530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56492C" w:rsidRDefault="007530C7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56492C" w:rsidRDefault="0056492C">
      <w:pPr>
        <w:jc w:val="both"/>
        <w:rPr>
          <w:sz w:val="28"/>
          <w:szCs w:val="28"/>
          <w:lang w:val="uk-UA"/>
        </w:rPr>
      </w:pPr>
    </w:p>
    <w:p w:rsidR="0056492C" w:rsidRDefault="007530C7" w:rsidP="009353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9353A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 w:rsidR="009353A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народилася </w:t>
      </w:r>
      <w:r w:rsidR="009353A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в місті </w:t>
      </w:r>
      <w:r w:rsidR="009353A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області, пр</w:t>
      </w:r>
      <w:r>
        <w:rPr>
          <w:sz w:val="28"/>
          <w:szCs w:val="28"/>
          <w:lang w:val="uk-UA"/>
        </w:rPr>
        <w:t xml:space="preserve">о що </w:t>
      </w:r>
      <w:r w:rsidR="009353A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відділом державної реєстрації актів цивільного стану по місту Нікополю реєстраційної  служби Нікопольського міськрайонного управління юстиції у   Дніпропетровській     області    складено     відпові</w:t>
      </w:r>
      <w:r w:rsidR="009353A0">
        <w:rPr>
          <w:sz w:val="28"/>
          <w:szCs w:val="28"/>
          <w:lang w:val="uk-UA"/>
        </w:rPr>
        <w:t>дний   актовий    запис   №   ХХХ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(свідоцтво про народження серія </w:t>
      </w:r>
      <w:r w:rsidR="009353A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 w:rsidR="0056492C" w:rsidRDefault="007530C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неповнолітня </w:t>
      </w:r>
      <w:r w:rsidR="009353A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зареєстрована та проживає з матір’ю </w:t>
      </w:r>
      <w:r w:rsidR="009353A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 адресою: </w:t>
      </w:r>
      <w:r w:rsidR="009353A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.</w:t>
      </w:r>
    </w:p>
    <w:p w:rsidR="0056492C" w:rsidRDefault="007530C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 суду  Дніпропетровської  області  від  </w:t>
      </w:r>
      <w:r w:rsidR="009353A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року справа № </w:t>
      </w:r>
      <w:r w:rsidR="009353A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провадження № </w:t>
      </w:r>
      <w:r w:rsidR="009353A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. </w:t>
      </w:r>
    </w:p>
    <w:p w:rsidR="0056492C" w:rsidRDefault="007530C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56492C" w:rsidRDefault="007530C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повнолітня </w:t>
      </w:r>
      <w:r w:rsidR="009353A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</w:t>
      </w:r>
      <w:r>
        <w:rPr>
          <w:sz w:val="28"/>
          <w:szCs w:val="28"/>
          <w:lang w:val="uk-UA"/>
        </w:rPr>
        <w:t>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56492C" w:rsidRDefault="007530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19 від 17 вересня 2024 року, відпові</w:t>
      </w:r>
      <w:r>
        <w:rPr>
          <w:sz w:val="28"/>
          <w:szCs w:val="28"/>
          <w:lang w:val="uk-UA"/>
        </w:rPr>
        <w:t>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 тимчасово  окупованих  територій  України від 22.12.2022 № 309 «Про  затве</w:t>
      </w:r>
      <w:r>
        <w:rPr>
          <w:sz w:val="28"/>
          <w:szCs w:val="28"/>
          <w:lang w:val="uk-UA"/>
        </w:rPr>
        <w:t>рдження  Переліку  територій, на  яких  ведуться  (велися)  бойові  дії</w:t>
      </w:r>
    </w:p>
    <w:p w:rsidR="0056492C" w:rsidRDefault="0056492C">
      <w:pPr>
        <w:jc w:val="both"/>
        <w:rPr>
          <w:sz w:val="28"/>
          <w:szCs w:val="28"/>
          <w:lang w:val="uk-UA"/>
        </w:rPr>
      </w:pPr>
    </w:p>
    <w:p w:rsidR="0056492C" w:rsidRDefault="007530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56492C" w:rsidRDefault="007530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або тимчасово  окупованих  Російською  Федерацією»  (зі змінами), керуючись статтями 71, 75 Закону України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частиною 6 статті 59 Закону України «П</w:t>
      </w:r>
      <w:r>
        <w:rPr>
          <w:sz w:val="28"/>
          <w:szCs w:val="28"/>
          <w:lang w:val="uk-UA"/>
        </w:rPr>
        <w:t xml:space="preserve">ро місцеве самоврядування в Україні», виконавчий комітет Нікопольської міської  ради </w:t>
      </w:r>
    </w:p>
    <w:p w:rsidR="0056492C" w:rsidRDefault="007530C7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56492C" w:rsidRDefault="007530C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9353A0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9353A0">
        <w:rPr>
          <w:sz w:val="28"/>
          <w:szCs w:val="28"/>
          <w:lang w:val="uk-UA"/>
        </w:rPr>
        <w:t>ХХХ ХХХ ХХХ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 w:rsidR="0056492C" w:rsidRDefault="007530C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</w:t>
      </w:r>
      <w:r>
        <w:rPr>
          <w:sz w:val="28"/>
          <w:szCs w:val="28"/>
          <w:lang w:val="uk-UA"/>
        </w:rPr>
        <w:t>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56492C" w:rsidRDefault="007530C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</w:t>
      </w:r>
      <w:r>
        <w:rPr>
          <w:sz w:val="28"/>
          <w:szCs w:val="28"/>
          <w:lang w:val="uk-UA"/>
        </w:rPr>
        <w:t>ення.</w:t>
      </w:r>
    </w:p>
    <w:p w:rsidR="0056492C" w:rsidRDefault="007530C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</w:t>
      </w:r>
      <w:r>
        <w:rPr>
          <w:sz w:val="28"/>
          <w:szCs w:val="28"/>
          <w:lang w:val="uk-UA"/>
        </w:rPr>
        <w:t>ченко І.В.</w:t>
      </w:r>
    </w:p>
    <w:p w:rsidR="0056492C" w:rsidRDefault="007530C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56492C" w:rsidRDefault="0056492C">
      <w:pPr>
        <w:rPr>
          <w:sz w:val="28"/>
          <w:szCs w:val="28"/>
          <w:lang w:val="uk-UA"/>
        </w:rPr>
      </w:pPr>
    </w:p>
    <w:p w:rsidR="0056492C" w:rsidRDefault="0056492C">
      <w:pPr>
        <w:rPr>
          <w:sz w:val="28"/>
          <w:szCs w:val="28"/>
          <w:lang w:val="uk-UA"/>
        </w:rPr>
      </w:pPr>
    </w:p>
    <w:p w:rsidR="0056492C" w:rsidRDefault="0056492C">
      <w:pPr>
        <w:rPr>
          <w:sz w:val="28"/>
          <w:szCs w:val="28"/>
          <w:lang w:val="uk-UA"/>
        </w:rPr>
      </w:pPr>
    </w:p>
    <w:p w:rsidR="0056492C" w:rsidRDefault="007530C7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56492C">
      <w:headerReference w:type="even" r:id="rId9"/>
      <w:headerReference w:type="default" r:id="rId10"/>
      <w:headerReference w:type="first" r:id="rId11"/>
      <w:pgSz w:w="11906" w:h="16838"/>
      <w:pgMar w:top="340" w:right="566" w:bottom="142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0C7" w:rsidRDefault="007530C7">
      <w:r>
        <w:separator/>
      </w:r>
    </w:p>
  </w:endnote>
  <w:endnote w:type="continuationSeparator" w:id="0">
    <w:p w:rsidR="007530C7" w:rsidRDefault="0075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0C7" w:rsidRDefault="007530C7">
      <w:r>
        <w:separator/>
      </w:r>
    </w:p>
  </w:footnote>
  <w:footnote w:type="continuationSeparator" w:id="0">
    <w:p w:rsidR="007530C7" w:rsidRDefault="0075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2C" w:rsidRDefault="007530C7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6492C" w:rsidRDefault="007530C7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" o:allowincell="f" filled="f" stroked="f" strokeweight="0">
              <v:textbox style="mso-fit-shape-to-text:t" inset="0,0,0,0">
                <w:txbxContent>
                  <w:p w:rsidR="0056492C" w:rsidRDefault="007530C7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2C" w:rsidRDefault="0056492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2C" w:rsidRDefault="0056492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92C"/>
    <w:rsid w:val="0056492C"/>
    <w:rsid w:val="007530C7"/>
    <w:rsid w:val="0093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9E2E85"/>
  <w15:docId w15:val="{BD7E19F2-C259-4587-8A12-4445A3E9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Заголовок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styleId="a5">
    <w:name w:val="Title"/>
    <w:basedOn w:val="a"/>
    <w:next w:val="a9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DF930-B1BA-4E44-8190-61392CF8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29</cp:revision>
  <cp:lastPrinted>2024-09-25T09:37:00Z</cp:lastPrinted>
  <dcterms:created xsi:type="dcterms:W3CDTF">2024-06-06T06:26:00Z</dcterms:created>
  <dcterms:modified xsi:type="dcterms:W3CDTF">2024-09-30T11:45:00Z</dcterms:modified>
  <dc:language>uk-UA</dc:language>
</cp:coreProperties>
</file>