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92841902" r:id="rId5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20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="00205D5D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37083C" w:rsidRDefault="00977EC9" w:rsidP="00DC5E7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</w:t>
      </w:r>
      <w:r w:rsidR="00D648D0" w:rsidRPr="00370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0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ХХХХХХХХХ </w:t>
      </w:r>
      <w:r w:rsidR="002433D6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(РНОКПП:</w:t>
      </w:r>
      <w:r w:rsidR="002433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2433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F61E82" w:rsidRPr="0037083C">
        <w:rPr>
          <w:rFonts w:ascii="Times New Roman" w:hAnsi="Times New Roman"/>
          <w:sz w:val="24"/>
          <w:szCs w:val="24"/>
        </w:rPr>
        <w:t xml:space="preserve">, </w:t>
      </w:r>
      <w:r w:rsidR="00FB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F61E82" w:rsidRPr="0037083C">
        <w:rPr>
          <w:rFonts w:ascii="Times New Roman" w:hAnsi="Times New Roman"/>
          <w:sz w:val="24"/>
          <w:szCs w:val="24"/>
        </w:rPr>
        <w:t xml:space="preserve"> </w:t>
      </w:r>
      <w:r w:rsidR="002433D6" w:rsidRPr="001D4E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(РНОКПП:</w:t>
      </w:r>
      <w:r w:rsidR="002433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2433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F61E82" w:rsidRPr="0037083C">
        <w:rPr>
          <w:rFonts w:ascii="Times New Roman" w:hAnsi="Times New Roman"/>
          <w:sz w:val="24"/>
          <w:szCs w:val="24"/>
        </w:rPr>
        <w:t>на земельну ділянку на вул. Героїв Чорнобиля (район АЗС «</w:t>
      </w:r>
      <w:proofErr w:type="spellStart"/>
      <w:r w:rsidR="00F61E82" w:rsidRPr="0037083C">
        <w:rPr>
          <w:rFonts w:ascii="Times New Roman" w:hAnsi="Times New Roman"/>
          <w:sz w:val="24"/>
          <w:szCs w:val="24"/>
        </w:rPr>
        <w:t>Діоніс</w:t>
      </w:r>
      <w:proofErr w:type="spellEnd"/>
      <w:r w:rsidR="00F61E82" w:rsidRPr="0037083C">
        <w:rPr>
          <w:rFonts w:ascii="Times New Roman" w:hAnsi="Times New Roman"/>
          <w:sz w:val="24"/>
          <w:szCs w:val="24"/>
        </w:rPr>
        <w:t>») у м. Нікополі</w:t>
      </w:r>
    </w:p>
    <w:p w:rsidR="007C5180" w:rsidRPr="0049298E" w:rsidRDefault="007C5180" w:rsidP="00DC5E7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05" w:rsidRPr="0049298E" w:rsidRDefault="00EE6305" w:rsidP="00DC5E7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8D53BD" w:rsidRDefault="00FA05B6" w:rsidP="00DC5E76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ефективного використання </w:t>
      </w:r>
      <w:r w:rsidR="00367C12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комунальної власності,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поповнення дохідної частини місцевого бюджету, </w:t>
      </w:r>
      <w:r w:rsidR="0022453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2 </w:t>
      </w:r>
      <w:r w:rsidR="006919B3" w:rsidRPr="008D53BD">
        <w:rPr>
          <w:rFonts w:ascii="Times New Roman" w:hAnsi="Times New Roman"/>
          <w:sz w:val="28"/>
          <w:szCs w:val="28"/>
        </w:rPr>
        <w:t>Порядку визначення та відшкодування збитків власникам землі та землекористувачам, затвердженого постановою Кабінету Міністрів України      від 19.04.1993 № 284</w:t>
      </w:r>
      <w:r w:rsidR="0022453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статтями </w:t>
      </w:r>
      <w:r w:rsidR="002A59B0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22453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71, 75 Закону України «Про адміністративну процедуру», керуючись статтями 40, 59 Закону України «Про місцеве самоврядування в Україні»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Нікопольської міської ради</w:t>
      </w:r>
      <w:r w:rsidR="00387613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C9" w:rsidRPr="008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EC9" w:rsidRPr="008D53BD" w:rsidRDefault="00387613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9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акт від </w:t>
      </w:r>
      <w:r w:rsidR="0037083C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083C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03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омісії </w:t>
      </w:r>
      <w:r w:rsidR="00977EC9" w:rsidRPr="008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визначення та відшкодування збитків у вигляді неодержаних доходів, завданих Нікопольській міській раді, як власнику землі</w:t>
      </w:r>
      <w:r w:rsidR="00EE0403" w:rsidRPr="008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7EC9" w:rsidRPr="008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37083C" w:rsidRPr="008D53BD">
        <w:rPr>
          <w:rFonts w:ascii="Times New Roman" w:hAnsi="Times New Roman"/>
          <w:sz w:val="28"/>
          <w:szCs w:val="28"/>
        </w:rPr>
        <w:t xml:space="preserve">, </w:t>
      </w:r>
      <w:r w:rsidR="00FB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ХХХХХХХХХ</w:t>
      </w:r>
      <w:r w:rsidR="00FB43C8" w:rsidRPr="008D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53BD" w:rsidRPr="008D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(далі по тексту – землекористувачі) </w:t>
      </w:r>
      <w:r w:rsidR="0037083C" w:rsidRPr="008D53BD">
        <w:rPr>
          <w:rFonts w:ascii="Times New Roman" w:hAnsi="Times New Roman"/>
          <w:sz w:val="28"/>
          <w:szCs w:val="28"/>
        </w:rPr>
        <w:t>на земельну ділянку</w:t>
      </w:r>
      <w:r w:rsidR="00FB43C8">
        <w:rPr>
          <w:rFonts w:ascii="Times New Roman" w:hAnsi="Times New Roman"/>
          <w:sz w:val="28"/>
          <w:szCs w:val="28"/>
        </w:rPr>
        <w:t xml:space="preserve"> </w:t>
      </w:r>
      <w:r w:rsidR="0037083C" w:rsidRPr="008D53BD">
        <w:rPr>
          <w:rFonts w:ascii="Times New Roman" w:hAnsi="Times New Roman"/>
          <w:sz w:val="28"/>
          <w:szCs w:val="28"/>
        </w:rPr>
        <w:t>на вул. Героїв Чорнобиля (район АЗС «</w:t>
      </w:r>
      <w:proofErr w:type="spellStart"/>
      <w:r w:rsidR="0037083C" w:rsidRPr="008D53BD">
        <w:rPr>
          <w:rFonts w:ascii="Times New Roman" w:hAnsi="Times New Roman"/>
          <w:sz w:val="28"/>
          <w:szCs w:val="28"/>
        </w:rPr>
        <w:t>Діоніс</w:t>
      </w:r>
      <w:proofErr w:type="spellEnd"/>
      <w:r w:rsidR="0037083C" w:rsidRPr="008D53BD">
        <w:rPr>
          <w:rFonts w:ascii="Times New Roman" w:hAnsi="Times New Roman"/>
          <w:sz w:val="28"/>
          <w:szCs w:val="28"/>
        </w:rPr>
        <w:t xml:space="preserve">») у </w:t>
      </w:r>
      <w:r w:rsidR="005966E8">
        <w:rPr>
          <w:rFonts w:ascii="Times New Roman" w:hAnsi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37083C" w:rsidRPr="008D53BD">
        <w:rPr>
          <w:rFonts w:ascii="Times New Roman" w:hAnsi="Times New Roman"/>
          <w:sz w:val="28"/>
          <w:szCs w:val="28"/>
        </w:rPr>
        <w:t>м. Нікополі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додається.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2119" w:rsidRPr="008D53BD" w:rsidRDefault="00C62119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9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комунального майна направити землекористувач</w:t>
      </w:r>
      <w:r w:rsidR="001368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з пропозицією в місячний термін відшкодувати збитки. </w:t>
      </w:r>
    </w:p>
    <w:p w:rsidR="00C62119" w:rsidRPr="008D53BD" w:rsidRDefault="00C62119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9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6F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несплати землекористувача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F46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збитків, передати матеріали  до управління правової політики для вжиття заходів претензійно-позовного характеру щодо стягнення збитків.</w:t>
      </w:r>
    </w:p>
    <w:p w:rsidR="00A35435" w:rsidRPr="008D53BD" w:rsidRDefault="00C62119" w:rsidP="00DC5E76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435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оприлюднити на офіційному веб-сайті Нікопольської міської ради згідно з Законом України «Про доступ до публічної інформації».</w:t>
      </w:r>
    </w:p>
    <w:p w:rsidR="00A35435" w:rsidRPr="008D53BD" w:rsidRDefault="00A35435" w:rsidP="00DC5E76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9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Дане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довести до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F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землекористувачів </w:t>
      </w:r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шляхом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надсилання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поштою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рекомендованим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листом з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повідомленням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5435" w:rsidRDefault="00A35435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Координацію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(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Баклажов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контроль - на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Обиденну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Т.С.</w:t>
      </w:r>
    </w:p>
    <w:p w:rsidR="00CC58C3" w:rsidRDefault="00CC58C3" w:rsidP="00CC58C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C58C3" w:rsidRDefault="00CC58C3" w:rsidP="00CC58C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46A4" w:rsidRPr="001D4E3E" w:rsidRDefault="002946A4" w:rsidP="00CC58C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4E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7.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4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може бути оскаржене до Дніпропетровського окружного адміністративного суду (вул. Академіка Янгеля, 4, м. Дніпро, 49089) у строки, встановлені статтею 122 Кодексу адміністративного судочинства України та у порядку, передбаченому статтями 160, 161 цього Кодексу.</w:t>
      </w:r>
    </w:p>
    <w:p w:rsidR="00B471DA" w:rsidRPr="002946A4" w:rsidRDefault="00B471DA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A35435" w:rsidRPr="008D53BD" w:rsidRDefault="00A35435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Дане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набирає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доведення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47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землекористувачів</w:t>
      </w:r>
      <w:r w:rsidRPr="008D53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5435" w:rsidRPr="008D53BD" w:rsidRDefault="00A35435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A2179" w:rsidRDefault="00CA2179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46A4" w:rsidRPr="008D53BD" w:rsidRDefault="002946A4" w:rsidP="00DC5E7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743E" w:rsidRPr="008D53BD" w:rsidRDefault="00977EC9" w:rsidP="00DC5E76">
      <w:pPr>
        <w:spacing w:after="120" w:line="240" w:lineRule="auto"/>
        <w:ind w:left="-142"/>
        <w:jc w:val="both"/>
        <w:rPr>
          <w:sz w:val="28"/>
          <w:szCs w:val="28"/>
        </w:rPr>
      </w:pP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  <w:r w:rsidRPr="008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sectPr w:rsidR="00AB743E" w:rsidRPr="008D53BD" w:rsidSect="00CC58C3">
      <w:pgSz w:w="11906" w:h="16838"/>
      <w:pgMar w:top="284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75C12"/>
    <w:rsid w:val="000A67E8"/>
    <w:rsid w:val="0011390B"/>
    <w:rsid w:val="0012796B"/>
    <w:rsid w:val="00136448"/>
    <w:rsid w:val="001368D1"/>
    <w:rsid w:val="00140A5D"/>
    <w:rsid w:val="00147827"/>
    <w:rsid w:val="00155CA5"/>
    <w:rsid w:val="001A00C9"/>
    <w:rsid w:val="00205D5D"/>
    <w:rsid w:val="00224539"/>
    <w:rsid w:val="002354AE"/>
    <w:rsid w:val="002433D6"/>
    <w:rsid w:val="0029352A"/>
    <w:rsid w:val="002946A4"/>
    <w:rsid w:val="002A59B0"/>
    <w:rsid w:val="002D68CB"/>
    <w:rsid w:val="00321986"/>
    <w:rsid w:val="00351C6A"/>
    <w:rsid w:val="00367C12"/>
    <w:rsid w:val="0037083C"/>
    <w:rsid w:val="00387613"/>
    <w:rsid w:val="004013A3"/>
    <w:rsid w:val="00474441"/>
    <w:rsid w:val="00491F2F"/>
    <w:rsid w:val="0049298E"/>
    <w:rsid w:val="004A527A"/>
    <w:rsid w:val="00537E2C"/>
    <w:rsid w:val="005966E8"/>
    <w:rsid w:val="005A25B5"/>
    <w:rsid w:val="006919B3"/>
    <w:rsid w:val="006A09DE"/>
    <w:rsid w:val="006E6C2D"/>
    <w:rsid w:val="00714BD8"/>
    <w:rsid w:val="007837C7"/>
    <w:rsid w:val="007B3E1C"/>
    <w:rsid w:val="007C5180"/>
    <w:rsid w:val="007E757F"/>
    <w:rsid w:val="00803810"/>
    <w:rsid w:val="00813746"/>
    <w:rsid w:val="00815D43"/>
    <w:rsid w:val="00825440"/>
    <w:rsid w:val="0083180B"/>
    <w:rsid w:val="00877897"/>
    <w:rsid w:val="008B193D"/>
    <w:rsid w:val="008D53BD"/>
    <w:rsid w:val="008F46FF"/>
    <w:rsid w:val="00901BDB"/>
    <w:rsid w:val="00977EC9"/>
    <w:rsid w:val="009859D2"/>
    <w:rsid w:val="00A10AF6"/>
    <w:rsid w:val="00A13F17"/>
    <w:rsid w:val="00A35435"/>
    <w:rsid w:val="00A43748"/>
    <w:rsid w:val="00AC278F"/>
    <w:rsid w:val="00AE1C19"/>
    <w:rsid w:val="00B30FF2"/>
    <w:rsid w:val="00B471DA"/>
    <w:rsid w:val="00C62119"/>
    <w:rsid w:val="00CA2179"/>
    <w:rsid w:val="00CC58C3"/>
    <w:rsid w:val="00D16531"/>
    <w:rsid w:val="00D330E3"/>
    <w:rsid w:val="00D4283C"/>
    <w:rsid w:val="00D5041C"/>
    <w:rsid w:val="00D648D0"/>
    <w:rsid w:val="00DC5E76"/>
    <w:rsid w:val="00E11CEC"/>
    <w:rsid w:val="00E2443F"/>
    <w:rsid w:val="00E43988"/>
    <w:rsid w:val="00ED6D97"/>
    <w:rsid w:val="00EE0403"/>
    <w:rsid w:val="00EE6305"/>
    <w:rsid w:val="00F145CF"/>
    <w:rsid w:val="00F15D6D"/>
    <w:rsid w:val="00F15ED4"/>
    <w:rsid w:val="00F32AE2"/>
    <w:rsid w:val="00F36695"/>
    <w:rsid w:val="00F47EFD"/>
    <w:rsid w:val="00F61E82"/>
    <w:rsid w:val="00F711E7"/>
    <w:rsid w:val="00FA05B6"/>
    <w:rsid w:val="00FB43C8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1DAF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42</cp:revision>
  <cp:lastPrinted>2024-11-07T12:20:00Z</cp:lastPrinted>
  <dcterms:created xsi:type="dcterms:W3CDTF">2024-10-29T06:53:00Z</dcterms:created>
  <dcterms:modified xsi:type="dcterms:W3CDTF">2024-11-11T12:52:00Z</dcterms:modified>
</cp:coreProperties>
</file>