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99" w:rsidRDefault="008347E7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6387440" r:id="rId5"/>
        </w:object>
      </w:r>
    </w:p>
    <w:p w:rsidR="00273699" w:rsidRDefault="008347E7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273699" w:rsidRDefault="008347E7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273699" w:rsidRDefault="00273699">
      <w:pPr>
        <w:pStyle w:val="a4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16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273699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273699" w:rsidRDefault="00273699">
            <w:pPr>
              <w:pStyle w:val="a4"/>
              <w:spacing w:line="252" w:lineRule="auto"/>
              <w:jc w:val="left"/>
              <w:rPr>
                <w:b w:val="0"/>
                <w:kern w:val="2"/>
                <w:sz w:val="12"/>
                <w14:ligatures w14:val="standardContextual"/>
              </w:rPr>
            </w:pPr>
          </w:p>
        </w:tc>
      </w:tr>
    </w:tbl>
    <w:p w:rsidR="00273699" w:rsidRDefault="008347E7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273699" w:rsidRDefault="00273699">
      <w:pPr>
        <w:rPr>
          <w:sz w:val="16"/>
          <w:szCs w:val="16"/>
        </w:rPr>
      </w:pPr>
    </w:p>
    <w:p w:rsidR="00273699" w:rsidRDefault="008347E7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       </w:t>
      </w:r>
      <w:r>
        <w:t>№ _____________</w:t>
      </w:r>
    </w:p>
    <w:p w:rsidR="00273699" w:rsidRDefault="00273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699" w:rsidRDefault="008347E7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Сагану</w:t>
      </w:r>
      <w:proofErr w:type="spellEnd"/>
      <w:r>
        <w:rPr>
          <w:b w:val="0"/>
          <w:bCs/>
          <w:sz w:val="28"/>
          <w:szCs w:val="28"/>
        </w:rPr>
        <w:t xml:space="preserve"> М.С. статусу </w:t>
      </w:r>
    </w:p>
    <w:p w:rsidR="00273699" w:rsidRDefault="008347E7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273699" w:rsidRDefault="008347E7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273699" w:rsidRDefault="00273699">
      <w:pPr>
        <w:pStyle w:val="a4"/>
      </w:pPr>
    </w:p>
    <w:p w:rsidR="00273699" w:rsidRDefault="00273699">
      <w:pPr>
        <w:pStyle w:val="a4"/>
      </w:pPr>
    </w:p>
    <w:p w:rsidR="00273699" w:rsidRDefault="008347E7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</w:t>
      </w:r>
      <w:r>
        <w:rPr>
          <w:b w:val="0"/>
          <w:bCs/>
          <w:color w:val="000000"/>
          <w:sz w:val="28"/>
          <w:szCs w:val="28"/>
        </w:rPr>
        <w:t>,</w:t>
      </w:r>
      <w:r>
        <w:rPr>
          <w:b w:val="0"/>
          <w:bCs/>
          <w:sz w:val="28"/>
          <w:szCs w:val="28"/>
        </w:rPr>
        <w:t xml:space="preserve"> що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народився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області, про що 16 січня 2008 року відділом реєстрації актів цивільного стану по місту Нікополю Нікопольського міськрайонного управління юстиції у Дніпропетровські</w:t>
      </w:r>
      <w:r>
        <w:rPr>
          <w:b w:val="0"/>
          <w:bCs/>
          <w:sz w:val="28"/>
          <w:szCs w:val="28"/>
        </w:rPr>
        <w:t xml:space="preserve">й області зроблено відповідний актовий запис за № </w:t>
      </w:r>
      <w:r>
        <w:rPr>
          <w:b w:val="0"/>
          <w:bCs/>
          <w:sz w:val="28"/>
          <w:szCs w:val="28"/>
        </w:rPr>
        <w:t xml:space="preserve">ХХХ </w:t>
      </w:r>
      <w:r>
        <w:rPr>
          <w:b w:val="0"/>
          <w:bCs/>
          <w:sz w:val="28"/>
          <w:szCs w:val="28"/>
        </w:rPr>
        <w:t xml:space="preserve">(свідоцтво про народження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273699" w:rsidRDefault="008347E7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зареєстрований т</w:t>
      </w:r>
      <w:r>
        <w:rPr>
          <w:b w:val="0"/>
          <w:bCs/>
          <w:sz w:val="28"/>
          <w:szCs w:val="28"/>
        </w:rPr>
        <w:t xml:space="preserve">а проживає разом з батьками,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та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273699" w:rsidRDefault="008347E7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21.07.2022 Нікопольська міська територіальна громада віднесена до територій</w:t>
      </w:r>
      <w:r>
        <w:rPr>
          <w:b w:val="0"/>
          <w:bCs/>
          <w:sz w:val="28"/>
          <w:szCs w:val="28"/>
        </w:rPr>
        <w:t xml:space="preserve">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273699" w:rsidRDefault="008347E7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Неповнолітній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є дитиною, яка в результаті воєнних дій та збройних конфліктів зазнала </w:t>
      </w:r>
      <w:r>
        <w:rPr>
          <w:b w:val="0"/>
          <w:bCs/>
          <w:sz w:val="28"/>
          <w:szCs w:val="28"/>
        </w:rPr>
        <w:t>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273699" w:rsidRDefault="008347E7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викладене вище, взявши до уваги рекомендації коміс</w:t>
      </w:r>
      <w:r>
        <w:rPr>
          <w:b w:val="0"/>
          <w:bCs/>
          <w:sz w:val="28"/>
          <w:szCs w:val="28"/>
        </w:rPr>
        <w:t xml:space="preserve">ії з питань  захисту  прав  дитини, що закріплено протоколом засідання комісії з питань захисту прав дитини № 24 від 12 грудня 2023 року, відповідно до частини 6 статті 301 Закону України «Про охорону дитинства», постанов Кабінету Міністрів України від 24 </w:t>
      </w:r>
      <w:r>
        <w:rPr>
          <w:b w:val="0"/>
          <w:bCs/>
          <w:sz w:val="28"/>
          <w:szCs w:val="28"/>
        </w:rPr>
        <w:t xml:space="preserve">вересня 2008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конфліктів», від 01 червня 2023 року </w:t>
      </w:r>
      <w:r>
        <w:rPr>
          <w:b w:val="0"/>
          <w:bCs/>
          <w:sz w:val="28"/>
          <w:szCs w:val="28"/>
        </w:rPr>
        <w:t xml:space="preserve">№ 547 «Про внесення змін до Порядку надання статусу дитини, яка постраждала внаслідок воєнних    дій    та    збройних    конфліктів»,   наказу   Міністерства    з    питань </w:t>
      </w:r>
    </w:p>
    <w:p w:rsidR="00273699" w:rsidRDefault="00273699">
      <w:pPr>
        <w:pStyle w:val="a4"/>
        <w:jc w:val="both"/>
        <w:rPr>
          <w:b w:val="0"/>
          <w:bCs/>
          <w:sz w:val="28"/>
          <w:szCs w:val="28"/>
        </w:rPr>
      </w:pPr>
    </w:p>
    <w:p w:rsidR="008347E7" w:rsidRDefault="008347E7">
      <w:pPr>
        <w:pStyle w:val="a4"/>
        <w:rPr>
          <w:b w:val="0"/>
          <w:bCs/>
          <w:sz w:val="28"/>
          <w:szCs w:val="28"/>
        </w:rPr>
      </w:pPr>
    </w:p>
    <w:p w:rsidR="008347E7" w:rsidRDefault="008347E7">
      <w:pPr>
        <w:pStyle w:val="a4"/>
        <w:rPr>
          <w:b w:val="0"/>
          <w:bCs/>
          <w:sz w:val="28"/>
          <w:szCs w:val="28"/>
        </w:rPr>
      </w:pPr>
    </w:p>
    <w:p w:rsidR="00273699" w:rsidRDefault="008347E7">
      <w:pPr>
        <w:pStyle w:val="a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</w:p>
    <w:p w:rsidR="00273699" w:rsidRDefault="008347E7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реінтеграції  тимчасово окупованих територій України від 22.12.2022 № 309 «Про</w:t>
      </w:r>
      <w:r>
        <w:rPr>
          <w:b w:val="0"/>
          <w:bCs/>
          <w:sz w:val="28"/>
          <w:szCs w:val="28"/>
        </w:rPr>
        <w:t xml:space="preserve">  затвердження   Переліку  територій,   на   яких   ведуться  (велися)  бойові  </w:t>
      </w:r>
    </w:p>
    <w:p w:rsidR="00273699" w:rsidRDefault="008347E7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дії  або тимчасово окупованих Російською Федерацією» (зі змінами), </w:t>
      </w:r>
      <w:r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>
        <w:rPr>
          <w:b w:val="0"/>
          <w:bCs/>
          <w:sz w:val="28"/>
          <w:szCs w:val="28"/>
        </w:rPr>
        <w:t>керуючись частиною  6  статті 59 З</w:t>
      </w:r>
      <w:r>
        <w:rPr>
          <w:b w:val="0"/>
          <w:bCs/>
          <w:sz w:val="28"/>
          <w:szCs w:val="28"/>
        </w:rPr>
        <w:t xml:space="preserve">акону України «Про місцеве самоврядування в Україні», виконавчий комітет Нікопольської міської  ради </w:t>
      </w:r>
    </w:p>
    <w:p w:rsidR="00273699" w:rsidRDefault="00834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273699" w:rsidRDefault="008347E7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Надати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bCs/>
          <w:sz w:val="28"/>
          <w:szCs w:val="28"/>
        </w:rPr>
        <w:t xml:space="preserve">року народження, статус «дитина, яка постраждала внаслідок воєнних дій та збройних </w:t>
      </w:r>
      <w:r>
        <w:rPr>
          <w:b w:val="0"/>
          <w:bCs/>
          <w:sz w:val="28"/>
          <w:szCs w:val="28"/>
        </w:rPr>
        <w:t>конфліктів».</w:t>
      </w:r>
    </w:p>
    <w:p w:rsidR="00273699" w:rsidRDefault="008347E7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273699" w:rsidRDefault="008347E7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>3. Координацію дій щодо виконання цього рішення покласти на вико</w:t>
      </w:r>
      <w:r>
        <w:rPr>
          <w:b w:val="0"/>
          <w:sz w:val="28"/>
          <w:szCs w:val="28"/>
        </w:rPr>
        <w:t xml:space="preserve">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273699" w:rsidRDefault="008347E7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</w:t>
      </w:r>
      <w:r>
        <w:rPr>
          <w:b w:val="0"/>
          <w:bCs/>
          <w:color w:val="000000"/>
          <w:sz w:val="28"/>
          <w:szCs w:val="28"/>
        </w:rPr>
        <w:t>іційному веб-сайті Нікопольської міської ради з урахуванням Закону України «Про захист персональних даних».</w:t>
      </w:r>
    </w:p>
    <w:p w:rsidR="00273699" w:rsidRDefault="00273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699" w:rsidRDefault="00273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699" w:rsidRDefault="00834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273699" w:rsidRDefault="00273699"/>
    <w:p w:rsidR="00273699" w:rsidRDefault="00273699"/>
    <w:p w:rsidR="00273699" w:rsidRDefault="00273699"/>
    <w:p w:rsidR="00273699" w:rsidRDefault="00273699"/>
    <w:p w:rsidR="00273699" w:rsidRDefault="00273699"/>
    <w:sectPr w:rsidR="00273699">
      <w:pgSz w:w="11906" w:h="16838"/>
      <w:pgMar w:top="567" w:right="567" w:bottom="51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99"/>
    <w:rsid w:val="00273699"/>
    <w:rsid w:val="0083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070A7D"/>
  <w15:docId w15:val="{467FCE19-856C-4193-A863-239BD963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77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5820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82077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customStyle="1" w:styleId="a3">
    <w:name w:val="Заголовок Знак"/>
    <w:basedOn w:val="a0"/>
    <w:link w:val="a4"/>
    <w:qFormat/>
    <w:rsid w:val="00582077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582077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12</cp:revision>
  <dcterms:created xsi:type="dcterms:W3CDTF">2023-12-11T06:53:00Z</dcterms:created>
  <dcterms:modified xsi:type="dcterms:W3CDTF">2024-01-10T08:24:00Z</dcterms:modified>
  <dc:language>uk-UA</dc:language>
</cp:coreProperties>
</file>