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72" w:rsidRDefault="008C56D7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8A2F72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4036" r:id="rId5"/>
        </w:object>
      </w:r>
    </w:p>
    <w:p w:rsidR="008A2F72" w:rsidRDefault="008A2F72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8A2F72" w:rsidRDefault="008A2F72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8A2F72" w:rsidRDefault="008A2F72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8A2F72" w:rsidRPr="00AC5954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8A2F72" w:rsidRDefault="008A2F72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8A2F72" w:rsidRDefault="008A2F72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8A2F72" w:rsidRDefault="008A2F72">
      <w:pPr>
        <w:rPr>
          <w:sz w:val="16"/>
          <w:szCs w:val="16"/>
        </w:rPr>
      </w:pPr>
    </w:p>
    <w:p w:rsidR="008A2F72" w:rsidRDefault="008A2F72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</w:t>
      </w:r>
      <w:r>
        <w:t>№ _____________</w:t>
      </w:r>
    </w:p>
    <w:p w:rsidR="008A2F72" w:rsidRDefault="008A2F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F72" w:rsidRDefault="008A2F72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Грибанову</w:t>
      </w:r>
      <w:proofErr w:type="spellEnd"/>
      <w:r>
        <w:rPr>
          <w:b w:val="0"/>
          <w:bCs/>
          <w:sz w:val="28"/>
          <w:szCs w:val="28"/>
        </w:rPr>
        <w:t xml:space="preserve"> П.Є. статусу </w:t>
      </w:r>
    </w:p>
    <w:p w:rsidR="008A2F72" w:rsidRDefault="008A2F72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8A2F72" w:rsidRDefault="008A2F72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8A2F72" w:rsidRDefault="008A2F72">
      <w:pPr>
        <w:pStyle w:val="a4"/>
      </w:pPr>
    </w:p>
    <w:p w:rsidR="008A2F72" w:rsidRDefault="008A2F72">
      <w:pPr>
        <w:pStyle w:val="a4"/>
      </w:pPr>
    </w:p>
    <w:p w:rsidR="008A2F72" w:rsidRPr="008C56D7" w:rsidRDefault="008A2F72">
      <w:pPr>
        <w:pStyle w:val="a4"/>
        <w:ind w:firstLine="708"/>
        <w:jc w:val="both"/>
        <w:rPr>
          <w:b w:val="0"/>
        </w:rPr>
      </w:pPr>
      <w:bookmarkStart w:id="0" w:name="_GoBack"/>
      <w:r w:rsidRPr="008C56D7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8C56D7">
        <w:rPr>
          <w:b w:val="0"/>
          <w:sz w:val="28"/>
          <w:szCs w:val="28"/>
        </w:rPr>
        <w:t xml:space="preserve">ХХХ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>,</w:t>
      </w:r>
      <w:r w:rsidRPr="008C56D7">
        <w:rPr>
          <w:b w:val="0"/>
          <w:bCs/>
          <w:sz w:val="28"/>
          <w:szCs w:val="28"/>
        </w:rPr>
        <w:t xml:space="preserve"> </w:t>
      </w:r>
      <w:r w:rsidRPr="008C56D7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8C56D7">
        <w:rPr>
          <w:b w:val="0"/>
          <w:bCs/>
          <w:sz w:val="28"/>
          <w:szCs w:val="28"/>
        </w:rPr>
        <w:t xml:space="preserve"> що </w:t>
      </w:r>
      <w:r w:rsidRPr="008C56D7">
        <w:rPr>
          <w:b w:val="0"/>
          <w:sz w:val="28"/>
          <w:szCs w:val="28"/>
        </w:rPr>
        <w:t xml:space="preserve">ХХХ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r w:rsidRPr="008C56D7">
        <w:rPr>
          <w:b w:val="0"/>
          <w:bCs/>
          <w:sz w:val="28"/>
          <w:szCs w:val="28"/>
        </w:rPr>
        <w:t xml:space="preserve">народився </w:t>
      </w:r>
      <w:r w:rsidRPr="008C56D7">
        <w:rPr>
          <w:b w:val="0"/>
          <w:sz w:val="28"/>
          <w:szCs w:val="28"/>
        </w:rPr>
        <w:t xml:space="preserve">ХХХ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r w:rsidRPr="008C56D7">
        <w:rPr>
          <w:b w:val="0"/>
          <w:bCs/>
          <w:sz w:val="28"/>
          <w:szCs w:val="28"/>
        </w:rPr>
        <w:t xml:space="preserve">року в місті </w:t>
      </w:r>
      <w:r w:rsidRPr="008C56D7">
        <w:rPr>
          <w:b w:val="0"/>
          <w:sz w:val="28"/>
          <w:szCs w:val="28"/>
        </w:rPr>
        <w:t xml:space="preserve">ХХХ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r w:rsidRPr="008C56D7">
        <w:rPr>
          <w:b w:val="0"/>
          <w:bCs/>
          <w:sz w:val="28"/>
          <w:szCs w:val="28"/>
        </w:rPr>
        <w:t xml:space="preserve">області, про що 10 жовтня 2017 року Нікопольським міськрайонним відділом державної реєстрації актів цивільного стану по місту Головного територіального управління юстиції у Дніпропетровській області складно відповідний актовий запис № ХХХ (свідоцтво про народження </w:t>
      </w:r>
      <w:r w:rsidRPr="008C56D7">
        <w:rPr>
          <w:b w:val="0"/>
          <w:sz w:val="28"/>
          <w:szCs w:val="28"/>
        </w:rPr>
        <w:t xml:space="preserve">ХХХ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ХХХ</w:t>
      </w:r>
      <w:r w:rsidRPr="008C56D7">
        <w:rPr>
          <w:b w:val="0"/>
          <w:bCs/>
          <w:sz w:val="28"/>
          <w:szCs w:val="28"/>
        </w:rPr>
        <w:t>).</w:t>
      </w:r>
    </w:p>
    <w:p w:rsidR="008A2F72" w:rsidRPr="008C56D7" w:rsidRDefault="008A2F72">
      <w:pPr>
        <w:pStyle w:val="a4"/>
        <w:jc w:val="both"/>
        <w:rPr>
          <w:b w:val="0"/>
        </w:rPr>
      </w:pPr>
      <w:r w:rsidRPr="008C56D7">
        <w:rPr>
          <w:b w:val="0"/>
        </w:rPr>
        <w:tab/>
      </w:r>
      <w:r w:rsidRPr="008C56D7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8C56D7">
        <w:rPr>
          <w:b w:val="0"/>
          <w:sz w:val="28"/>
          <w:szCs w:val="28"/>
        </w:rPr>
        <w:t xml:space="preserve">ХХХ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r w:rsidRPr="008C56D7">
        <w:rPr>
          <w:b w:val="0"/>
          <w:bCs/>
          <w:sz w:val="28"/>
          <w:szCs w:val="28"/>
        </w:rPr>
        <w:t xml:space="preserve">зареєстрований та проживає разом з батьками, </w:t>
      </w:r>
      <w:r w:rsidRPr="008C56D7">
        <w:rPr>
          <w:b w:val="0"/>
          <w:sz w:val="28"/>
          <w:szCs w:val="28"/>
        </w:rPr>
        <w:t xml:space="preserve">ХХХ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bCs/>
          <w:sz w:val="28"/>
          <w:szCs w:val="28"/>
        </w:rPr>
        <w:t xml:space="preserve"> та </w:t>
      </w:r>
      <w:r w:rsidRPr="008C56D7">
        <w:rPr>
          <w:b w:val="0"/>
          <w:sz w:val="28"/>
          <w:szCs w:val="28"/>
        </w:rPr>
        <w:t xml:space="preserve">ХХХ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r w:rsidRPr="008C56D7">
        <w:rPr>
          <w:b w:val="0"/>
          <w:bCs/>
          <w:sz w:val="28"/>
          <w:szCs w:val="28"/>
        </w:rPr>
        <w:t xml:space="preserve">за </w:t>
      </w:r>
      <w:proofErr w:type="spellStart"/>
      <w:r w:rsidRPr="008C56D7">
        <w:rPr>
          <w:b w:val="0"/>
          <w:bCs/>
          <w:sz w:val="28"/>
          <w:szCs w:val="28"/>
        </w:rPr>
        <w:t>адресою</w:t>
      </w:r>
      <w:proofErr w:type="spellEnd"/>
      <w:r w:rsidRPr="008C56D7">
        <w:rPr>
          <w:b w:val="0"/>
          <w:bCs/>
          <w:sz w:val="28"/>
          <w:szCs w:val="28"/>
        </w:rPr>
        <w:t xml:space="preserve">: </w:t>
      </w:r>
      <w:r w:rsidRPr="008C56D7">
        <w:rPr>
          <w:b w:val="0"/>
          <w:sz w:val="28"/>
          <w:szCs w:val="28"/>
        </w:rPr>
        <w:t xml:space="preserve">ХХХ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r w:rsidRPr="008C56D7">
        <w:rPr>
          <w:b w:val="0"/>
          <w:bCs/>
          <w:sz w:val="28"/>
          <w:szCs w:val="28"/>
        </w:rPr>
        <w:t xml:space="preserve"> область.</w:t>
      </w:r>
    </w:p>
    <w:p w:rsidR="008A2F72" w:rsidRPr="008C56D7" w:rsidRDefault="008A2F72">
      <w:pPr>
        <w:pStyle w:val="a4"/>
        <w:jc w:val="both"/>
        <w:rPr>
          <w:b w:val="0"/>
          <w:sz w:val="28"/>
          <w:szCs w:val="28"/>
        </w:rPr>
      </w:pPr>
      <w:r w:rsidRPr="008C56D7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8A2F72" w:rsidRPr="008C56D7" w:rsidRDefault="008A2F72">
      <w:pPr>
        <w:pStyle w:val="a4"/>
        <w:jc w:val="both"/>
        <w:rPr>
          <w:b w:val="0"/>
          <w:sz w:val="28"/>
          <w:szCs w:val="28"/>
        </w:rPr>
      </w:pPr>
      <w:r w:rsidRPr="008C56D7">
        <w:rPr>
          <w:b w:val="0"/>
          <w:sz w:val="28"/>
          <w:szCs w:val="28"/>
        </w:rPr>
        <w:tab/>
        <w:t xml:space="preserve">Малолітній ХХХ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8A2F72" w:rsidRPr="008C56D7" w:rsidRDefault="008A2F72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8C56D7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866 «Питання діяльності органів опіки та піклування, пов’язаної із захистом прав дитини», від  05 квітня 2017 року  №  268  «Порядок  надання  статусу  дитини,  яка  постраждала   внаслідок </w:t>
      </w:r>
    </w:p>
    <w:p w:rsidR="008A2F72" w:rsidRPr="008C56D7" w:rsidRDefault="008A2F72">
      <w:pPr>
        <w:pStyle w:val="a4"/>
        <w:jc w:val="both"/>
        <w:rPr>
          <w:b w:val="0"/>
          <w:bCs/>
          <w:sz w:val="28"/>
          <w:szCs w:val="28"/>
        </w:rPr>
      </w:pPr>
      <w:r w:rsidRPr="008C56D7">
        <w:rPr>
          <w:b w:val="0"/>
          <w:bCs/>
          <w:sz w:val="28"/>
          <w:szCs w:val="28"/>
        </w:rPr>
        <w:t xml:space="preserve">воєнних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  наказу  Міністерства  з  питань реінтеграції  тимчасово окупованих  територій  України  від  22.12.2022   № 309 </w:t>
      </w:r>
    </w:p>
    <w:p w:rsidR="008A2F72" w:rsidRPr="008C56D7" w:rsidRDefault="008A2F72">
      <w:pPr>
        <w:pStyle w:val="a4"/>
        <w:rPr>
          <w:b w:val="0"/>
          <w:bCs/>
          <w:sz w:val="28"/>
          <w:szCs w:val="28"/>
        </w:rPr>
      </w:pPr>
    </w:p>
    <w:p w:rsidR="008A2F72" w:rsidRPr="008C56D7" w:rsidRDefault="008A2F72">
      <w:pPr>
        <w:pStyle w:val="a4"/>
        <w:rPr>
          <w:b w:val="0"/>
          <w:bCs/>
          <w:sz w:val="28"/>
          <w:szCs w:val="28"/>
        </w:rPr>
      </w:pPr>
      <w:r w:rsidRPr="008C56D7">
        <w:rPr>
          <w:b w:val="0"/>
          <w:bCs/>
          <w:sz w:val="28"/>
          <w:szCs w:val="28"/>
        </w:rPr>
        <w:lastRenderedPageBreak/>
        <w:t>2</w:t>
      </w:r>
    </w:p>
    <w:p w:rsidR="008A2F72" w:rsidRPr="008C56D7" w:rsidRDefault="008A2F72">
      <w:pPr>
        <w:pStyle w:val="a4"/>
        <w:jc w:val="both"/>
        <w:rPr>
          <w:b w:val="0"/>
          <w:bCs/>
          <w:sz w:val="28"/>
          <w:szCs w:val="28"/>
        </w:rPr>
      </w:pPr>
      <w:r w:rsidRPr="008C56D7">
        <w:rPr>
          <w:b w:val="0"/>
          <w:bCs/>
          <w:sz w:val="28"/>
          <w:szCs w:val="28"/>
        </w:rPr>
        <w:t xml:space="preserve">«Про затвердження  Переліку  територій,   на  яких  ведуться  (велися)  бойові  дії або тимчасово окупованих Російською Федерацією» (зі змінами), </w:t>
      </w:r>
      <w:r w:rsidRPr="008C56D7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8C56D7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8A2F72" w:rsidRPr="008C56D7" w:rsidRDefault="008A2F72">
      <w:pPr>
        <w:jc w:val="both"/>
        <w:rPr>
          <w:rFonts w:ascii="Times New Roman" w:hAnsi="Times New Roman" w:cs="Times New Roman"/>
          <w:sz w:val="28"/>
          <w:szCs w:val="28"/>
        </w:rPr>
      </w:pPr>
      <w:r w:rsidRPr="008C56D7">
        <w:rPr>
          <w:rFonts w:ascii="Times New Roman" w:hAnsi="Times New Roman" w:cs="Times New Roman"/>
          <w:sz w:val="28"/>
          <w:szCs w:val="28"/>
        </w:rPr>
        <w:t>ВИРІШИВ:</w:t>
      </w:r>
    </w:p>
    <w:p w:rsidR="008A2F72" w:rsidRPr="008C56D7" w:rsidRDefault="008A2F72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8C56D7">
        <w:rPr>
          <w:b w:val="0"/>
          <w:bCs/>
          <w:sz w:val="28"/>
          <w:szCs w:val="28"/>
        </w:rPr>
        <w:t xml:space="preserve">1. Надати </w:t>
      </w:r>
      <w:r w:rsidRPr="008C56D7">
        <w:rPr>
          <w:b w:val="0"/>
          <w:sz w:val="28"/>
          <w:szCs w:val="28"/>
        </w:rPr>
        <w:t xml:space="preserve">ХХХ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bCs/>
          <w:sz w:val="28"/>
          <w:szCs w:val="28"/>
        </w:rPr>
        <w:t xml:space="preserve">, </w:t>
      </w:r>
      <w:r w:rsidRPr="008C56D7">
        <w:rPr>
          <w:b w:val="0"/>
          <w:sz w:val="28"/>
          <w:szCs w:val="28"/>
        </w:rPr>
        <w:t xml:space="preserve">ХХХ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proofErr w:type="spellStart"/>
      <w:r w:rsidRPr="008C56D7">
        <w:rPr>
          <w:b w:val="0"/>
          <w:sz w:val="28"/>
          <w:szCs w:val="28"/>
        </w:rPr>
        <w:t>ХХХ</w:t>
      </w:r>
      <w:proofErr w:type="spellEnd"/>
      <w:r w:rsidRPr="008C56D7">
        <w:rPr>
          <w:b w:val="0"/>
          <w:sz w:val="28"/>
          <w:szCs w:val="28"/>
        </w:rPr>
        <w:t xml:space="preserve"> </w:t>
      </w:r>
      <w:r w:rsidRPr="008C56D7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8A2F72" w:rsidRPr="008C56D7" w:rsidRDefault="008A2F72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8C56D7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8A2F72" w:rsidRPr="008C56D7" w:rsidRDefault="008A2F72">
      <w:pPr>
        <w:pStyle w:val="a4"/>
        <w:jc w:val="both"/>
        <w:rPr>
          <w:b w:val="0"/>
          <w:sz w:val="28"/>
          <w:szCs w:val="28"/>
        </w:rPr>
      </w:pPr>
      <w:r w:rsidRPr="008C56D7">
        <w:rPr>
          <w:b w:val="0"/>
          <w:color w:val="C00000"/>
          <w:sz w:val="28"/>
          <w:szCs w:val="28"/>
        </w:rPr>
        <w:tab/>
      </w:r>
      <w:r w:rsidRPr="008C56D7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8C56D7">
        <w:rPr>
          <w:b w:val="0"/>
          <w:sz w:val="28"/>
          <w:szCs w:val="28"/>
        </w:rPr>
        <w:t>Філяровську</w:t>
      </w:r>
      <w:proofErr w:type="spellEnd"/>
      <w:r w:rsidRPr="008C56D7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8A2F72" w:rsidRPr="008C56D7" w:rsidRDefault="008A2F72">
      <w:pPr>
        <w:pStyle w:val="a4"/>
        <w:jc w:val="both"/>
        <w:rPr>
          <w:b w:val="0"/>
          <w:bCs/>
          <w:sz w:val="28"/>
          <w:szCs w:val="28"/>
        </w:rPr>
      </w:pPr>
      <w:r w:rsidRPr="008C56D7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8A2F72" w:rsidRPr="008C56D7" w:rsidRDefault="008A2F72">
      <w:pPr>
        <w:pStyle w:val="a4"/>
        <w:ind w:firstLine="708"/>
        <w:jc w:val="both"/>
        <w:rPr>
          <w:b w:val="0"/>
          <w:bCs/>
          <w:sz w:val="28"/>
          <w:szCs w:val="28"/>
        </w:rPr>
      </w:pPr>
    </w:p>
    <w:bookmarkEnd w:id="0"/>
    <w:p w:rsidR="008A2F72" w:rsidRDefault="008A2F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F72" w:rsidRDefault="008A2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8A2F72" w:rsidRDefault="008A2F72"/>
    <w:p w:rsidR="008A2F72" w:rsidRDefault="008A2F72"/>
    <w:p w:rsidR="008A2F72" w:rsidRDefault="008A2F72"/>
    <w:p w:rsidR="008A2F72" w:rsidRDefault="008A2F72"/>
    <w:sectPr w:rsidR="008A2F72" w:rsidSect="00EF041D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41D"/>
    <w:rsid w:val="001E19A4"/>
    <w:rsid w:val="00377DB5"/>
    <w:rsid w:val="00466EFD"/>
    <w:rsid w:val="0078584A"/>
    <w:rsid w:val="007F4E04"/>
    <w:rsid w:val="008A2F72"/>
    <w:rsid w:val="008C56D7"/>
    <w:rsid w:val="00AC5954"/>
    <w:rsid w:val="00D41234"/>
    <w:rsid w:val="00E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C42365C-1FC4-443A-A965-B96229CE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1D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7858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584A"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sid w:val="0078584A"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EF041D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EF041D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kern w:val="2"/>
      <w:lang w:val="uk-UA"/>
    </w:rPr>
  </w:style>
  <w:style w:type="paragraph" w:styleId="a7">
    <w:name w:val="List"/>
    <w:basedOn w:val="a5"/>
    <w:uiPriority w:val="99"/>
    <w:rsid w:val="00EF041D"/>
    <w:rPr>
      <w:rFonts w:cs="Lucida Sans"/>
    </w:rPr>
  </w:style>
  <w:style w:type="paragraph" w:styleId="a8">
    <w:name w:val="caption"/>
    <w:basedOn w:val="a"/>
    <w:uiPriority w:val="99"/>
    <w:qFormat/>
    <w:rsid w:val="00EF041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EF041D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rsid w:val="0078584A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EF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24</cp:revision>
  <cp:lastPrinted>2024-01-09T14:42:00Z</cp:lastPrinted>
  <dcterms:created xsi:type="dcterms:W3CDTF">2023-12-11T06:08:00Z</dcterms:created>
  <dcterms:modified xsi:type="dcterms:W3CDTF">2024-01-23T12:08:00Z</dcterms:modified>
</cp:coreProperties>
</file>