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DC" w:rsidRDefault="00D4365C">
      <w:pPr>
        <w:pStyle w:val="a4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2E55DC">
        <w:object w:dxaOrig="955" w:dyaOrig="1107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7524317" r:id="rId5"/>
        </w:object>
      </w:r>
    </w:p>
    <w:p w:rsidR="002E55DC" w:rsidRDefault="002E55DC">
      <w:pPr>
        <w:pStyle w:val="a4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2E55DC" w:rsidRDefault="002E55DC">
      <w:pPr>
        <w:pStyle w:val="a4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2E55DC" w:rsidRDefault="002E55DC">
      <w:pPr>
        <w:pStyle w:val="a4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A0" w:firstRow="1" w:lastRow="0" w:firstColumn="1" w:lastColumn="0" w:noHBand="0" w:noVBand="0"/>
      </w:tblPr>
      <w:tblGrid>
        <w:gridCol w:w="9780"/>
      </w:tblGrid>
      <w:tr w:rsidR="002E55DC" w:rsidRPr="00C01255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2E55DC" w:rsidRDefault="002E55DC">
            <w:pPr>
              <w:pStyle w:val="a4"/>
              <w:jc w:val="left"/>
              <w:rPr>
                <w:b w:val="0"/>
                <w:sz w:val="12"/>
              </w:rPr>
            </w:pPr>
          </w:p>
        </w:tc>
      </w:tr>
    </w:tbl>
    <w:p w:rsidR="002E55DC" w:rsidRDefault="002E55DC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2E55DC" w:rsidRDefault="002E55DC">
      <w:pPr>
        <w:rPr>
          <w:sz w:val="16"/>
          <w:szCs w:val="16"/>
        </w:rPr>
      </w:pPr>
    </w:p>
    <w:p w:rsidR="002E55DC" w:rsidRDefault="002E55DC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 </w:t>
      </w:r>
      <w:r>
        <w:t>№ _____________</w:t>
      </w:r>
    </w:p>
    <w:p w:rsidR="002E55DC" w:rsidRDefault="002E55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55DC" w:rsidRDefault="002E55DC">
      <w:pPr>
        <w:pStyle w:val="a4"/>
        <w:jc w:val="left"/>
        <w:rPr>
          <w:b w:val="0"/>
          <w:bCs/>
          <w:sz w:val="28"/>
          <w:szCs w:val="28"/>
        </w:rPr>
      </w:pPr>
      <w:bookmarkStart w:id="0" w:name="_GoBack"/>
      <w:r>
        <w:rPr>
          <w:b w:val="0"/>
          <w:bCs/>
          <w:sz w:val="28"/>
          <w:szCs w:val="28"/>
        </w:rPr>
        <w:t xml:space="preserve">Про надання Петренку І.Д. статусу </w:t>
      </w:r>
    </w:p>
    <w:p w:rsidR="002E55DC" w:rsidRDefault="002E55DC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2E55DC" w:rsidRDefault="002E55DC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bookmarkEnd w:id="0"/>
    <w:p w:rsidR="002E55DC" w:rsidRDefault="002E55DC">
      <w:pPr>
        <w:pStyle w:val="a4"/>
      </w:pPr>
    </w:p>
    <w:p w:rsidR="002E55DC" w:rsidRDefault="002E55DC">
      <w:pPr>
        <w:pStyle w:val="a4"/>
      </w:pPr>
    </w:p>
    <w:p w:rsidR="002E55DC" w:rsidRPr="00D4365C" w:rsidRDefault="002E55DC">
      <w:pPr>
        <w:pStyle w:val="a4"/>
        <w:ind w:firstLine="708"/>
        <w:jc w:val="both"/>
        <w:rPr>
          <w:b w:val="0"/>
        </w:rPr>
      </w:pPr>
      <w:r w:rsidRPr="00D4365C"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 w:rsidRPr="00D4365C">
        <w:rPr>
          <w:b w:val="0"/>
          <w:sz w:val="28"/>
          <w:szCs w:val="28"/>
        </w:rPr>
        <w:t xml:space="preserve">ХХХ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sz w:val="28"/>
          <w:szCs w:val="28"/>
        </w:rPr>
        <w:t xml:space="preserve">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bCs/>
          <w:sz w:val="28"/>
          <w:szCs w:val="28"/>
        </w:rPr>
        <w:t xml:space="preserve">, </w:t>
      </w:r>
      <w:r w:rsidRPr="00D4365C"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встановлено,</w:t>
      </w:r>
      <w:r w:rsidRPr="00D4365C">
        <w:rPr>
          <w:b w:val="0"/>
          <w:bCs/>
          <w:sz w:val="28"/>
          <w:szCs w:val="28"/>
        </w:rPr>
        <w:t xml:space="preserve"> що </w:t>
      </w:r>
      <w:r w:rsidRPr="00D4365C">
        <w:rPr>
          <w:b w:val="0"/>
          <w:sz w:val="28"/>
          <w:szCs w:val="28"/>
        </w:rPr>
        <w:t xml:space="preserve">ХХХ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sz w:val="28"/>
          <w:szCs w:val="28"/>
        </w:rPr>
        <w:t xml:space="preserve">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sz w:val="28"/>
          <w:szCs w:val="28"/>
        </w:rPr>
        <w:t xml:space="preserve"> </w:t>
      </w:r>
      <w:r w:rsidRPr="00D4365C">
        <w:rPr>
          <w:b w:val="0"/>
          <w:bCs/>
          <w:sz w:val="28"/>
          <w:szCs w:val="28"/>
        </w:rPr>
        <w:t xml:space="preserve">народився </w:t>
      </w:r>
      <w:r w:rsidRPr="00D4365C">
        <w:rPr>
          <w:b w:val="0"/>
          <w:sz w:val="28"/>
          <w:szCs w:val="28"/>
        </w:rPr>
        <w:t xml:space="preserve">ХХХ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sz w:val="28"/>
          <w:szCs w:val="28"/>
        </w:rPr>
        <w:t xml:space="preserve">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sz w:val="28"/>
          <w:szCs w:val="28"/>
        </w:rPr>
        <w:t xml:space="preserve"> </w:t>
      </w:r>
      <w:r w:rsidRPr="00D4365C">
        <w:rPr>
          <w:b w:val="0"/>
          <w:bCs/>
          <w:sz w:val="28"/>
          <w:szCs w:val="28"/>
        </w:rPr>
        <w:t xml:space="preserve">року в місті </w:t>
      </w:r>
      <w:r w:rsidRPr="00D4365C">
        <w:rPr>
          <w:b w:val="0"/>
          <w:sz w:val="28"/>
          <w:szCs w:val="28"/>
        </w:rPr>
        <w:t xml:space="preserve">ХХХ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sz w:val="28"/>
          <w:szCs w:val="28"/>
        </w:rPr>
        <w:t xml:space="preserve">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sz w:val="28"/>
          <w:szCs w:val="28"/>
        </w:rPr>
        <w:t xml:space="preserve"> </w:t>
      </w:r>
      <w:r w:rsidRPr="00D4365C">
        <w:rPr>
          <w:b w:val="0"/>
          <w:bCs/>
          <w:sz w:val="28"/>
          <w:szCs w:val="28"/>
        </w:rPr>
        <w:t xml:space="preserve">області, про що 01 жовтня 2010 року відділом реєстрації актів цивільного стану по місту Нікополю Нікопольського міськрайонного управління юстиції Дніпропетровської області зроблено відповідний актовий запис за № ХХХ (свідоцтво про народження </w:t>
      </w:r>
      <w:r w:rsidRPr="00D4365C">
        <w:rPr>
          <w:b w:val="0"/>
          <w:sz w:val="28"/>
          <w:szCs w:val="28"/>
        </w:rPr>
        <w:t xml:space="preserve">ХХХ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sz w:val="28"/>
          <w:szCs w:val="28"/>
        </w:rPr>
        <w:t xml:space="preserve"> ХХХ</w:t>
      </w:r>
      <w:r w:rsidRPr="00D4365C">
        <w:rPr>
          <w:b w:val="0"/>
          <w:bCs/>
          <w:sz w:val="28"/>
          <w:szCs w:val="28"/>
        </w:rPr>
        <w:t>).</w:t>
      </w:r>
    </w:p>
    <w:p w:rsidR="002E55DC" w:rsidRPr="00D4365C" w:rsidRDefault="002E55DC">
      <w:pPr>
        <w:pStyle w:val="a4"/>
        <w:jc w:val="both"/>
        <w:rPr>
          <w:b w:val="0"/>
        </w:rPr>
      </w:pPr>
      <w:r w:rsidRPr="00D4365C">
        <w:rPr>
          <w:b w:val="0"/>
        </w:rPr>
        <w:tab/>
      </w:r>
      <w:r w:rsidRPr="00D4365C">
        <w:rPr>
          <w:b w:val="0"/>
          <w:bCs/>
          <w:sz w:val="28"/>
          <w:szCs w:val="28"/>
        </w:rPr>
        <w:t xml:space="preserve">Згідно з висновком комунального закладу «Нікопольський міський центр соціальних служб» Нікопольської міської ради» </w:t>
      </w:r>
      <w:r w:rsidRPr="00D4365C">
        <w:rPr>
          <w:b w:val="0"/>
          <w:sz w:val="28"/>
          <w:szCs w:val="28"/>
        </w:rPr>
        <w:t xml:space="preserve">ХХХ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sz w:val="28"/>
          <w:szCs w:val="28"/>
        </w:rPr>
        <w:t xml:space="preserve">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sz w:val="28"/>
          <w:szCs w:val="28"/>
        </w:rPr>
        <w:t xml:space="preserve"> </w:t>
      </w:r>
      <w:r w:rsidRPr="00D4365C">
        <w:rPr>
          <w:b w:val="0"/>
          <w:bCs/>
          <w:sz w:val="28"/>
          <w:szCs w:val="28"/>
        </w:rPr>
        <w:t xml:space="preserve">зареєстрований та проживає разом з батьками, </w:t>
      </w:r>
      <w:r w:rsidRPr="00D4365C">
        <w:rPr>
          <w:b w:val="0"/>
          <w:sz w:val="28"/>
          <w:szCs w:val="28"/>
        </w:rPr>
        <w:t xml:space="preserve">ХХХ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sz w:val="28"/>
          <w:szCs w:val="28"/>
        </w:rPr>
        <w:t xml:space="preserve">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sz w:val="28"/>
          <w:szCs w:val="28"/>
        </w:rPr>
        <w:t xml:space="preserve"> </w:t>
      </w:r>
      <w:r w:rsidRPr="00D4365C">
        <w:rPr>
          <w:b w:val="0"/>
          <w:bCs/>
          <w:sz w:val="28"/>
          <w:szCs w:val="28"/>
        </w:rPr>
        <w:t xml:space="preserve"> та </w:t>
      </w:r>
      <w:r w:rsidRPr="00D4365C">
        <w:rPr>
          <w:b w:val="0"/>
          <w:sz w:val="28"/>
          <w:szCs w:val="28"/>
        </w:rPr>
        <w:t xml:space="preserve">ХХХ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sz w:val="28"/>
          <w:szCs w:val="28"/>
        </w:rPr>
        <w:t xml:space="preserve">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sz w:val="28"/>
          <w:szCs w:val="28"/>
        </w:rPr>
        <w:t xml:space="preserve"> </w:t>
      </w:r>
      <w:r w:rsidRPr="00D4365C">
        <w:rPr>
          <w:b w:val="0"/>
          <w:bCs/>
          <w:sz w:val="28"/>
          <w:szCs w:val="28"/>
        </w:rPr>
        <w:t xml:space="preserve"> за </w:t>
      </w:r>
      <w:proofErr w:type="spellStart"/>
      <w:r w:rsidRPr="00D4365C">
        <w:rPr>
          <w:b w:val="0"/>
          <w:bCs/>
          <w:sz w:val="28"/>
          <w:szCs w:val="28"/>
        </w:rPr>
        <w:t>адресою</w:t>
      </w:r>
      <w:proofErr w:type="spellEnd"/>
      <w:r w:rsidRPr="00D4365C">
        <w:rPr>
          <w:b w:val="0"/>
          <w:bCs/>
          <w:sz w:val="28"/>
          <w:szCs w:val="28"/>
        </w:rPr>
        <w:t xml:space="preserve">: </w:t>
      </w:r>
      <w:r w:rsidRPr="00D4365C">
        <w:rPr>
          <w:b w:val="0"/>
          <w:sz w:val="28"/>
          <w:szCs w:val="28"/>
        </w:rPr>
        <w:t xml:space="preserve">ХХХ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sz w:val="28"/>
          <w:szCs w:val="28"/>
        </w:rPr>
        <w:t xml:space="preserve">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sz w:val="28"/>
          <w:szCs w:val="28"/>
        </w:rPr>
        <w:t xml:space="preserve"> </w:t>
      </w:r>
      <w:r w:rsidRPr="00D4365C">
        <w:rPr>
          <w:b w:val="0"/>
          <w:bCs/>
          <w:sz w:val="28"/>
          <w:szCs w:val="28"/>
        </w:rPr>
        <w:t>область.</w:t>
      </w:r>
    </w:p>
    <w:p w:rsidR="002E55DC" w:rsidRPr="00D4365C" w:rsidRDefault="002E55DC">
      <w:pPr>
        <w:pStyle w:val="a4"/>
        <w:jc w:val="both"/>
        <w:rPr>
          <w:b w:val="0"/>
          <w:sz w:val="28"/>
          <w:szCs w:val="28"/>
        </w:rPr>
      </w:pPr>
      <w:r w:rsidRPr="00D4365C">
        <w:rPr>
          <w:b w:val="0"/>
          <w:sz w:val="28"/>
          <w:szCs w:val="28"/>
        </w:rPr>
        <w:tab/>
        <w:t>З 21.07.2022 Нікопольська міська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2E55DC" w:rsidRPr="00D4365C" w:rsidRDefault="002E55DC">
      <w:pPr>
        <w:pStyle w:val="a4"/>
        <w:jc w:val="both"/>
        <w:rPr>
          <w:b w:val="0"/>
          <w:sz w:val="28"/>
          <w:szCs w:val="28"/>
        </w:rPr>
      </w:pPr>
      <w:r w:rsidRPr="00D4365C">
        <w:rPr>
          <w:b w:val="0"/>
          <w:sz w:val="28"/>
          <w:szCs w:val="28"/>
        </w:rPr>
        <w:tab/>
        <w:t xml:space="preserve">Малолітній ХХХ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sz w:val="28"/>
          <w:szCs w:val="28"/>
        </w:rPr>
        <w:t xml:space="preserve">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sz w:val="28"/>
          <w:szCs w:val="28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2E55DC" w:rsidRPr="00D4365C" w:rsidRDefault="002E55DC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D4365C">
        <w:rPr>
          <w:b w:val="0"/>
          <w:bCs/>
          <w:sz w:val="28"/>
          <w:szCs w:val="28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 від 02 січня 2024 року, відповідно до частини 6 статті 301 Закону України «Про охорону дитинства», постанов Кабінету Міністрів  України  від  24  вересня  2008  № 866 «Питання діяльності органів опіки та піклування, пов’язаної із захистом прав дитини», від  05 квітня 2017 року № 268 «Порядок надання статусу дитини, яка постраждала внаслідок воєнних дій та збройних конфліктів», від 01 червня 2023 року № 547 «Про внесення змін до Порядку надання статусу дитини, яка постраждала внаслідок воєнних  дій та збройних   конфліктів»,   наказу  Міністерства  з  питань реінтеграції  тимчасово окупованих  територій  України  від  22.12.2022   № 309 </w:t>
      </w:r>
    </w:p>
    <w:p w:rsidR="002E55DC" w:rsidRPr="00D4365C" w:rsidRDefault="002E55DC">
      <w:pPr>
        <w:pStyle w:val="a4"/>
        <w:rPr>
          <w:b w:val="0"/>
          <w:bCs/>
          <w:sz w:val="28"/>
          <w:szCs w:val="28"/>
        </w:rPr>
      </w:pPr>
    </w:p>
    <w:p w:rsidR="002E55DC" w:rsidRPr="00D4365C" w:rsidRDefault="002E55DC">
      <w:pPr>
        <w:pStyle w:val="a4"/>
        <w:rPr>
          <w:b w:val="0"/>
          <w:bCs/>
          <w:sz w:val="28"/>
          <w:szCs w:val="28"/>
        </w:rPr>
      </w:pPr>
    </w:p>
    <w:p w:rsidR="002E55DC" w:rsidRPr="00D4365C" w:rsidRDefault="002E55DC">
      <w:pPr>
        <w:pStyle w:val="a4"/>
        <w:rPr>
          <w:b w:val="0"/>
          <w:bCs/>
          <w:sz w:val="28"/>
          <w:szCs w:val="28"/>
        </w:rPr>
      </w:pPr>
      <w:r w:rsidRPr="00D4365C">
        <w:rPr>
          <w:b w:val="0"/>
          <w:bCs/>
          <w:sz w:val="28"/>
          <w:szCs w:val="28"/>
        </w:rPr>
        <w:lastRenderedPageBreak/>
        <w:t>2</w:t>
      </w:r>
    </w:p>
    <w:p w:rsidR="002E55DC" w:rsidRPr="00D4365C" w:rsidRDefault="002E55DC">
      <w:pPr>
        <w:pStyle w:val="a4"/>
        <w:jc w:val="both"/>
        <w:rPr>
          <w:b w:val="0"/>
          <w:bCs/>
          <w:sz w:val="28"/>
          <w:szCs w:val="28"/>
        </w:rPr>
      </w:pPr>
      <w:r w:rsidRPr="00D4365C">
        <w:rPr>
          <w:b w:val="0"/>
          <w:bCs/>
          <w:sz w:val="28"/>
          <w:szCs w:val="28"/>
        </w:rPr>
        <w:t xml:space="preserve">«Про затвердження  Переліку  територій,   на  яких  ведуться  (велися)  бойові  дії  або тимчасово окупованих Російською Федерацією» (зі змінами), </w:t>
      </w:r>
      <w:r w:rsidRPr="00D4365C">
        <w:rPr>
          <w:b w:val="0"/>
          <w:bCs/>
          <w:color w:val="000000"/>
          <w:sz w:val="28"/>
          <w:szCs w:val="28"/>
        </w:rPr>
        <w:t xml:space="preserve">керуючись статтями 71, 75 Закону України «Про адміністративну процедуру», </w:t>
      </w:r>
      <w:r w:rsidRPr="00D4365C">
        <w:rPr>
          <w:b w:val="0"/>
          <w:bCs/>
          <w:sz w:val="28"/>
          <w:szCs w:val="28"/>
        </w:rPr>
        <w:t xml:space="preserve">керуючись частиною  6  статті 59 Закону України «Про місцеве самоврядування в Україні», виконавчий комітет Нікопольської міської  ради </w:t>
      </w:r>
    </w:p>
    <w:p w:rsidR="002E55DC" w:rsidRPr="00D4365C" w:rsidRDefault="002E55DC">
      <w:pPr>
        <w:jc w:val="both"/>
        <w:rPr>
          <w:rFonts w:ascii="Times New Roman" w:hAnsi="Times New Roman" w:cs="Times New Roman"/>
          <w:sz w:val="28"/>
          <w:szCs w:val="28"/>
        </w:rPr>
      </w:pPr>
      <w:r w:rsidRPr="00D4365C">
        <w:rPr>
          <w:rFonts w:ascii="Times New Roman" w:hAnsi="Times New Roman" w:cs="Times New Roman"/>
          <w:sz w:val="28"/>
          <w:szCs w:val="28"/>
        </w:rPr>
        <w:t>ВИРІШИВ:</w:t>
      </w:r>
    </w:p>
    <w:p w:rsidR="002E55DC" w:rsidRPr="00D4365C" w:rsidRDefault="002E55DC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D4365C">
        <w:rPr>
          <w:b w:val="0"/>
          <w:bCs/>
          <w:sz w:val="28"/>
          <w:szCs w:val="28"/>
        </w:rPr>
        <w:t xml:space="preserve">1. Надати </w:t>
      </w:r>
      <w:r w:rsidRPr="00D4365C">
        <w:rPr>
          <w:b w:val="0"/>
          <w:sz w:val="28"/>
          <w:szCs w:val="28"/>
        </w:rPr>
        <w:t xml:space="preserve">ХХХ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sz w:val="28"/>
          <w:szCs w:val="28"/>
        </w:rPr>
        <w:t xml:space="preserve">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bCs/>
          <w:sz w:val="28"/>
          <w:szCs w:val="28"/>
        </w:rPr>
        <w:t xml:space="preserve">, </w:t>
      </w:r>
      <w:r w:rsidRPr="00D4365C">
        <w:rPr>
          <w:b w:val="0"/>
          <w:sz w:val="28"/>
          <w:szCs w:val="28"/>
        </w:rPr>
        <w:t xml:space="preserve">ХХХ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sz w:val="28"/>
          <w:szCs w:val="28"/>
        </w:rPr>
        <w:t xml:space="preserve"> </w:t>
      </w:r>
      <w:proofErr w:type="spellStart"/>
      <w:r w:rsidRPr="00D4365C">
        <w:rPr>
          <w:b w:val="0"/>
          <w:sz w:val="28"/>
          <w:szCs w:val="28"/>
        </w:rPr>
        <w:t>ХХХ</w:t>
      </w:r>
      <w:proofErr w:type="spellEnd"/>
      <w:r w:rsidRPr="00D4365C">
        <w:rPr>
          <w:b w:val="0"/>
          <w:sz w:val="28"/>
          <w:szCs w:val="28"/>
        </w:rPr>
        <w:t xml:space="preserve"> </w:t>
      </w:r>
      <w:r w:rsidRPr="00D4365C">
        <w:rPr>
          <w:b w:val="0"/>
          <w:bCs/>
          <w:sz w:val="28"/>
          <w:szCs w:val="28"/>
        </w:rPr>
        <w:t>року народження, статус «дитина, яка постраждала внаслідок воєнних дій та збройних конфліктів».</w:t>
      </w:r>
    </w:p>
    <w:p w:rsidR="002E55DC" w:rsidRPr="00D4365C" w:rsidRDefault="002E55DC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D4365C">
        <w:rPr>
          <w:b w:val="0"/>
          <w:bCs/>
          <w:sz w:val="28"/>
          <w:szCs w:val="28"/>
        </w:rPr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2E55DC" w:rsidRPr="00D4365C" w:rsidRDefault="002E55DC">
      <w:pPr>
        <w:pStyle w:val="a4"/>
        <w:jc w:val="both"/>
        <w:rPr>
          <w:b w:val="0"/>
          <w:sz w:val="28"/>
          <w:szCs w:val="28"/>
        </w:rPr>
      </w:pPr>
      <w:r w:rsidRPr="00D4365C">
        <w:rPr>
          <w:b w:val="0"/>
          <w:color w:val="C00000"/>
          <w:sz w:val="28"/>
          <w:szCs w:val="28"/>
        </w:rPr>
        <w:tab/>
      </w:r>
      <w:r w:rsidRPr="00D4365C">
        <w:rPr>
          <w:b w:val="0"/>
          <w:sz w:val="28"/>
          <w:szCs w:val="28"/>
        </w:rPr>
        <w:t xml:space="preserve">3.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Pr="00D4365C">
        <w:rPr>
          <w:b w:val="0"/>
          <w:sz w:val="28"/>
          <w:szCs w:val="28"/>
        </w:rPr>
        <w:t>Філяровську</w:t>
      </w:r>
      <w:proofErr w:type="spellEnd"/>
      <w:r w:rsidRPr="00D4365C"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2E55DC" w:rsidRPr="00D4365C" w:rsidRDefault="002E55DC">
      <w:pPr>
        <w:pStyle w:val="a4"/>
        <w:jc w:val="both"/>
        <w:rPr>
          <w:b w:val="0"/>
          <w:bCs/>
          <w:color w:val="000000"/>
          <w:sz w:val="28"/>
          <w:szCs w:val="28"/>
        </w:rPr>
      </w:pPr>
      <w:r w:rsidRPr="00D4365C">
        <w:rPr>
          <w:b w:val="0"/>
          <w:bCs/>
          <w:color w:val="000000"/>
          <w:sz w:val="28"/>
          <w:szCs w:val="28"/>
        </w:rPr>
        <w:tab/>
        <w:t>4. Дане рішення набуває чинності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2E55DC" w:rsidRDefault="002E55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55DC" w:rsidRDefault="002E55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55DC" w:rsidRDefault="002E55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2E55DC" w:rsidRDefault="002E55DC"/>
    <w:p w:rsidR="002E55DC" w:rsidRDefault="002E55DC"/>
    <w:p w:rsidR="002E55DC" w:rsidRDefault="002E55DC"/>
    <w:p w:rsidR="002E55DC" w:rsidRDefault="002E55DC"/>
    <w:sectPr w:rsidR="002E55DC" w:rsidSect="00B754B7">
      <w:pgSz w:w="11906" w:h="16838"/>
      <w:pgMar w:top="510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4B7"/>
    <w:rsid w:val="001550A7"/>
    <w:rsid w:val="00217598"/>
    <w:rsid w:val="002E55DC"/>
    <w:rsid w:val="007766C4"/>
    <w:rsid w:val="008C1DF2"/>
    <w:rsid w:val="00AE25BA"/>
    <w:rsid w:val="00B754B7"/>
    <w:rsid w:val="00C01255"/>
    <w:rsid w:val="00D4365C"/>
    <w:rsid w:val="00DD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0071299-3E3C-4C3D-8A6B-F4F0E263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4B7"/>
    <w:pPr>
      <w:suppressAutoHyphens/>
      <w:spacing w:after="160" w:line="259" w:lineRule="auto"/>
    </w:pPr>
    <w:rPr>
      <w:kern w:val="2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8C1D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1DF2"/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99"/>
    <w:locked/>
    <w:rsid w:val="008C1DF2"/>
    <w:rPr>
      <w:rFonts w:ascii="Times New Roman" w:hAnsi="Times New Roman" w:cs="Times New Roman"/>
      <w:b/>
      <w:kern w:val="0"/>
      <w:sz w:val="20"/>
      <w:szCs w:val="20"/>
      <w:lang w:eastAsia="ru-RU"/>
    </w:rPr>
  </w:style>
  <w:style w:type="paragraph" w:customStyle="1" w:styleId="11">
    <w:name w:val="Заголовок1"/>
    <w:basedOn w:val="a"/>
    <w:next w:val="a5"/>
    <w:uiPriority w:val="99"/>
    <w:rsid w:val="00B754B7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a5">
    <w:name w:val="Body Text"/>
    <w:basedOn w:val="a"/>
    <w:link w:val="a6"/>
    <w:uiPriority w:val="99"/>
    <w:rsid w:val="00B754B7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kern w:val="2"/>
      <w:lang w:val="uk-UA"/>
    </w:rPr>
  </w:style>
  <w:style w:type="paragraph" w:styleId="a7">
    <w:name w:val="List"/>
    <w:basedOn w:val="a5"/>
    <w:uiPriority w:val="99"/>
    <w:rsid w:val="00B754B7"/>
    <w:rPr>
      <w:rFonts w:cs="Lucida Sans"/>
    </w:rPr>
  </w:style>
  <w:style w:type="paragraph" w:styleId="a8">
    <w:name w:val="caption"/>
    <w:basedOn w:val="a"/>
    <w:uiPriority w:val="99"/>
    <w:qFormat/>
    <w:rsid w:val="00B754B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B754B7"/>
    <w:pPr>
      <w:suppressLineNumbers/>
    </w:pPr>
    <w:rPr>
      <w:rFonts w:cs="Lucida Sans"/>
    </w:rPr>
  </w:style>
  <w:style w:type="paragraph" w:styleId="a4">
    <w:name w:val="Title"/>
    <w:basedOn w:val="a"/>
    <w:link w:val="a3"/>
    <w:uiPriority w:val="99"/>
    <w:qFormat/>
    <w:rsid w:val="008C1DF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customStyle="1" w:styleId="TitleChar1">
    <w:name w:val="Title Char1"/>
    <w:uiPriority w:val="99"/>
    <w:locked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customStyle="1" w:styleId="aa">
    <w:name w:val="Вміст рамки"/>
    <w:basedOn w:val="a"/>
    <w:uiPriority w:val="99"/>
    <w:rsid w:val="00B7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cp:keywords/>
  <dc:description/>
  <cp:lastModifiedBy>Пользователь</cp:lastModifiedBy>
  <cp:revision>23</cp:revision>
  <cp:lastPrinted>2024-01-09T14:45:00Z</cp:lastPrinted>
  <dcterms:created xsi:type="dcterms:W3CDTF">2023-12-11T06:08:00Z</dcterms:created>
  <dcterms:modified xsi:type="dcterms:W3CDTF">2024-01-23T12:12:00Z</dcterms:modified>
</cp:coreProperties>
</file>