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49" w:rsidRPr="00F834BA" w:rsidRDefault="00097049" w:rsidP="00097049">
      <w:pPr>
        <w:pStyle w:val="Title"/>
        <w:rPr>
          <w:sz w:val="12"/>
          <w:szCs w:val="12"/>
        </w:rPr>
      </w:pPr>
    </w:p>
    <w:p w:rsidR="00097049" w:rsidRPr="00F834BA" w:rsidRDefault="00305C45" w:rsidP="00097049">
      <w:pPr>
        <w:pStyle w:val="Title"/>
      </w:pPr>
      <w:r w:rsidRPr="00305C45">
        <w:rPr>
          <w:shadow/>
          <w:noProof/>
          <w:spacing w:val="-8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s1043" type="#_x0000_t75" style="position:absolute;left:0;text-align:left;margin-left:3in;margin-top:0;width:38.2pt;height:51.25pt;z-index:14;visibility:visible" wrapcoords="-848 0 -848 16437 1696 20230 7634 20862 12723 20862 13571 20862 18660 20230 21204 16437 21204 0 -848 0">
            <v:imagedata r:id="rId6" o:title="UKRGERB"/>
            <w10:wrap type="through"/>
          </v:shape>
        </w:pict>
      </w:r>
      <w:r w:rsidRPr="00305C45">
        <w:rPr>
          <w:shadow/>
          <w:spacing w:val="-8"/>
          <w:sz w:val="28"/>
        </w:rPr>
        <w:pict>
          <v:line id="_x0000_s1036" style="position:absolute;left:0;text-align:left;z-index:8" from="-126pt,9pt" to="-126pt,44pt" strokecolor="blue" strokeweight="1pt"/>
        </w:pict>
      </w:r>
      <w:r w:rsidRPr="00305C45">
        <w:rPr>
          <w:sz w:val="20"/>
        </w:rPr>
        <w:pict>
          <v:line id="_x0000_s1037" style="position:absolute;left:0;text-align:left;z-index:9" from="558pt,27pt" to="558pt,62pt" strokecolor="blue" strokeweight="1pt"/>
        </w:pict>
      </w:r>
      <w:r w:rsidRPr="00305C45">
        <w:rPr>
          <w:sz w:val="20"/>
        </w:rPr>
        <w:pict>
          <v:line id="_x0000_s1038" style="position:absolute;left:0;text-align:left;z-index:10" from="522pt,27pt" to="558.4pt,27pt" strokecolor="blue">
            <v:stroke startarrow="block" endarrow="block"/>
          </v:line>
        </w:pict>
      </w:r>
      <w:r w:rsidRPr="00305C45">
        <w:rPr>
          <w:b w:val="0"/>
          <w:bCs/>
          <w:shadow/>
          <w:noProof/>
          <w:spacing w:val="8"/>
        </w:rPr>
        <w:pict>
          <v:group id="_x0000_s1029" style="position:absolute;left:0;text-align:left;margin-left:-198pt;margin-top:-9pt;width:125.4pt;height:59.85pt;z-index:3" coordorigin="2317,-1" coordsize="2508,11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317;top:227;width:2508;height:570" stroked="f" strokecolor="blue">
              <v:textbox style="mso-next-textbox:#_x0000_s1030">
                <w:txbxContent>
                  <w:p w:rsidR="00097049" w:rsidRPr="008B7444" w:rsidRDefault="00097049" w:rsidP="00097049"/>
                </w:txbxContent>
              </v:textbox>
            </v:shape>
            <v:line id="_x0000_s1031" style="position:absolute" from="2442,-1" to="2442,1196" strokecolor="blue" strokeweight="1pt">
              <v:stroke startarrow="block" endarrow="block"/>
            </v:line>
          </v:group>
        </w:pict>
      </w:r>
      <w:r w:rsidRPr="00305C45">
        <w:rPr>
          <w:b w:val="0"/>
          <w:bCs/>
          <w:shadow/>
          <w:spacing w:val="8"/>
        </w:rPr>
        <w:pict>
          <v:shape id="_x0000_s1026" type="#_x0000_t202" style="position:absolute;left:0;text-align:left;margin-left:224pt;margin-top:53.2pt;width:33.6pt;height:11.2pt;z-index:1" filled="f" stroked="f">
            <v:textbox style="mso-next-textbox:#_x0000_s1026" inset="0,0,0,0">
              <w:txbxContent>
                <w:p w:rsidR="00097049" w:rsidRPr="00C91572" w:rsidRDefault="00097049" w:rsidP="00097049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305C45">
        <w:rPr>
          <w:shadow/>
          <w:spacing w:val="-8"/>
          <w:sz w:val="28"/>
        </w:rPr>
        <w:pict>
          <v:shape id="_x0000_s1027" type="#_x0000_t202" style="position:absolute;left:0;text-align:left;margin-left:264.6pt;margin-top:1.4pt;width:16.95pt;height:50.4pt;z-index:2" filled="f" stroked="f">
            <v:textbox style="layout-flow:vertical;mso-layout-flow-alt:bottom-to-top;mso-next-textbox:#_x0000_s1027" inset="0,0,0,0">
              <w:txbxContent>
                <w:p w:rsidR="00097049" w:rsidRPr="008B7444" w:rsidRDefault="00097049" w:rsidP="00097049"/>
              </w:txbxContent>
            </v:textbox>
          </v:shape>
        </w:pict>
      </w:r>
      <w:r w:rsidRPr="00305C45">
        <w:rPr>
          <w:shadow/>
          <w:spacing w:val="-8"/>
          <w:sz w:val="28"/>
        </w:rPr>
        <w:pict>
          <v:shape id="_x0000_s1032" type="#_x0000_t202" style="position:absolute;left:0;text-align:left;margin-left:333.2pt;margin-top:-.85pt;width:156.8pt;height:44.8pt;z-index:4" stroked="f">
            <v:textbox style="mso-next-textbox:#_x0000_s1032">
              <w:txbxContent>
                <w:p w:rsidR="00097049" w:rsidRPr="008B7444" w:rsidRDefault="00097049" w:rsidP="0009704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97049" w:rsidRPr="00F834BA" w:rsidRDefault="00305C45" w:rsidP="00097049">
      <w:pPr>
        <w:pStyle w:val="Title"/>
        <w:rPr>
          <w:sz w:val="20"/>
        </w:rPr>
      </w:pPr>
      <w:r w:rsidRPr="00305C45">
        <w:rPr>
          <w:sz w:val="28"/>
        </w:rPr>
        <w:pict>
          <v:rect id="_x0000_s1028" style="position:absolute;left:0;text-align:left;margin-left:585pt;margin-top:-.15pt;width:283.95pt;height:723.9pt;z-index:-1" strokecolor="blue" strokeweight="1.5pt">
            <v:stroke dashstyle="dash"/>
          </v:rect>
        </w:pict>
      </w:r>
      <w:r w:rsidRPr="00305C45">
        <w:rPr>
          <w:shadow/>
          <w:spacing w:val="-8"/>
          <w:sz w:val="28"/>
        </w:rPr>
        <w:pict>
          <v:line id="_x0000_s1033" style="position:absolute;left:0;text-align:left;z-index:5" from="567pt,-.15pt" to="599.2pt,-.15pt" strokecolor="blue" strokeweight="1pt"/>
        </w:pict>
      </w:r>
    </w:p>
    <w:p w:rsidR="00097049" w:rsidRPr="00F834BA" w:rsidRDefault="00097049" w:rsidP="00097049">
      <w:pPr>
        <w:pStyle w:val="Title"/>
        <w:rPr>
          <w:shadow/>
          <w:spacing w:val="-8"/>
          <w:sz w:val="36"/>
          <w:szCs w:val="36"/>
        </w:rPr>
      </w:pPr>
    </w:p>
    <w:p w:rsidR="00097049" w:rsidRPr="00F834BA" w:rsidRDefault="00097049" w:rsidP="00097049">
      <w:pPr>
        <w:pStyle w:val="Title"/>
        <w:rPr>
          <w:shadow/>
          <w:spacing w:val="-8"/>
          <w:sz w:val="30"/>
          <w:szCs w:val="30"/>
        </w:rPr>
      </w:pPr>
    </w:p>
    <w:p w:rsidR="00097049" w:rsidRPr="00F834BA" w:rsidRDefault="00305C45" w:rsidP="00097049">
      <w:pPr>
        <w:pStyle w:val="Title"/>
        <w:rPr>
          <w:shadow/>
          <w:spacing w:val="-8"/>
          <w:sz w:val="36"/>
          <w:szCs w:val="36"/>
        </w:rPr>
      </w:pPr>
      <w:r w:rsidRPr="00305C45">
        <w:rPr>
          <w:shadow/>
          <w:spacing w:val="-8"/>
          <w:sz w:val="28"/>
        </w:rPr>
        <w:pict>
          <v:line id="_x0000_s1034" style="position:absolute;left:0;text-align:left;z-index:6" from="657pt,15.35pt" to="706pt,15.35pt" strokecolor="blue" strokeweight="1pt"/>
        </w:pict>
      </w:r>
      <w:r w:rsidR="00097049" w:rsidRPr="00F834BA">
        <w:rPr>
          <w:shadow/>
          <w:spacing w:val="-8"/>
          <w:sz w:val="36"/>
          <w:szCs w:val="36"/>
        </w:rPr>
        <w:t>НІКОПОЛЬСЬКА МІСЬКА РАДА</w:t>
      </w:r>
    </w:p>
    <w:p w:rsidR="00097049" w:rsidRPr="00F834BA" w:rsidRDefault="00097049" w:rsidP="00097049">
      <w:pPr>
        <w:pStyle w:val="Title"/>
        <w:rPr>
          <w:shadow/>
          <w:spacing w:val="-8"/>
          <w:sz w:val="32"/>
          <w:szCs w:val="32"/>
        </w:rPr>
      </w:pPr>
      <w:r w:rsidRPr="00F834BA">
        <w:rPr>
          <w:shadow/>
          <w:spacing w:val="-8"/>
          <w:sz w:val="32"/>
          <w:szCs w:val="32"/>
        </w:rPr>
        <w:t>V</w:t>
      </w:r>
      <w:r w:rsidR="00906BF9" w:rsidRPr="00F834BA">
        <w:rPr>
          <w:shadow/>
          <w:spacing w:val="-8"/>
          <w:sz w:val="32"/>
          <w:szCs w:val="32"/>
        </w:rPr>
        <w:t>І</w:t>
      </w:r>
      <w:r w:rsidR="00380CDD">
        <w:rPr>
          <w:shadow/>
          <w:spacing w:val="-8"/>
          <w:sz w:val="32"/>
          <w:szCs w:val="32"/>
        </w:rPr>
        <w:t>І</w:t>
      </w:r>
      <w:r w:rsidR="00F82C9C">
        <w:rPr>
          <w:shadow/>
          <w:spacing w:val="-8"/>
          <w:sz w:val="32"/>
          <w:szCs w:val="32"/>
        </w:rPr>
        <w:t>І</w:t>
      </w:r>
      <w:r w:rsidRPr="00F834BA">
        <w:rPr>
          <w:shadow/>
          <w:spacing w:val="-8"/>
          <w:sz w:val="32"/>
          <w:szCs w:val="32"/>
        </w:rPr>
        <w:t xml:space="preserve"> СКЛИКАННЯ</w:t>
      </w:r>
    </w:p>
    <w:p w:rsidR="00097049" w:rsidRPr="00F834BA" w:rsidRDefault="00305C45" w:rsidP="00097049">
      <w:pPr>
        <w:pStyle w:val="Title"/>
        <w:rPr>
          <w:shadow/>
          <w:spacing w:val="8"/>
          <w:sz w:val="10"/>
        </w:rPr>
      </w:pPr>
      <w:r w:rsidRPr="00305C45">
        <w:rPr>
          <w:shadow/>
          <w:spacing w:val="-8"/>
          <w:sz w:val="28"/>
        </w:rPr>
        <w:pict>
          <v:line id="_x0000_s1035" style="position:absolute;left:0;text-align:left;z-index:7" from="612pt,3.05pt" to="612pt,53.45pt" strokecolor="blue" strokeweight="1pt">
            <v:stroke startarrow="block" endarrow="block"/>
          </v:line>
        </w:pict>
      </w:r>
      <w:r w:rsidRPr="00305C45">
        <w:rPr>
          <w:b w:val="0"/>
          <w:sz w:val="12"/>
        </w:rPr>
        <w:pict>
          <v:shape id="_x0000_s1039" type="#_x0000_t202" style="position:absolute;left:0;text-align:left;margin-left:531pt;margin-top:13.95pt;width:106.4pt;height:16.8pt;z-index:11" filled="f" stroked="f">
            <v:textbox style="mso-next-textbox:#_x0000_s1039" inset="0,0,0,0">
              <w:txbxContent>
                <w:p w:rsidR="00097049" w:rsidRPr="008B7444" w:rsidRDefault="00097049" w:rsidP="0009704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</w:t>
                  </w:r>
                </w:p>
              </w:txbxContent>
            </v:textbox>
          </v:shape>
        </w:pict>
      </w:r>
      <w:r w:rsidR="00EE5102">
        <w:rPr>
          <w:shadow/>
          <w:spacing w:val="8"/>
          <w:sz w:val="10"/>
        </w:rPr>
        <w:tab/>
      </w:r>
      <w:r w:rsidR="00EE5102">
        <w:rPr>
          <w:shadow/>
          <w:spacing w:val="8"/>
          <w:sz w:val="10"/>
        </w:rPr>
        <w:tab/>
      </w:r>
      <w:r w:rsidR="00EE5102">
        <w:rPr>
          <w:shadow/>
          <w:spacing w:val="8"/>
          <w:sz w:val="10"/>
        </w:rPr>
        <w:tab/>
      </w:r>
      <w:r w:rsidR="00EE5102">
        <w:rPr>
          <w:shadow/>
          <w:spacing w:val="8"/>
          <w:sz w:val="10"/>
        </w:rPr>
        <w:tab/>
      </w:r>
      <w:r w:rsidR="00EE5102">
        <w:rPr>
          <w:shadow/>
          <w:spacing w:val="8"/>
          <w:sz w:val="10"/>
        </w:rPr>
        <w:tab/>
      </w:r>
      <w:r w:rsidR="00EE5102">
        <w:rPr>
          <w:shadow/>
          <w:spacing w:val="8"/>
          <w:sz w:val="10"/>
        </w:rPr>
        <w:tab/>
      </w:r>
      <w:r w:rsidR="00EE5102">
        <w:rPr>
          <w:shadow/>
          <w:spacing w:val="8"/>
          <w:sz w:val="10"/>
        </w:rPr>
        <w:tab/>
      </w:r>
      <w:r w:rsidR="00EE5102">
        <w:rPr>
          <w:shadow/>
          <w:spacing w:val="8"/>
          <w:sz w:val="10"/>
        </w:rPr>
        <w:tab/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097049" w:rsidRPr="00F834BA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97049" w:rsidRPr="00F834BA" w:rsidRDefault="00097049" w:rsidP="006B7979">
            <w:pPr>
              <w:pStyle w:val="Title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097049" w:rsidRPr="00F834BA" w:rsidRDefault="00097049" w:rsidP="00097049">
      <w:pPr>
        <w:pStyle w:val="Title"/>
        <w:rPr>
          <w:b w:val="0"/>
          <w:bCs/>
          <w:sz w:val="8"/>
        </w:rPr>
      </w:pPr>
    </w:p>
    <w:p w:rsidR="00097049" w:rsidRDefault="00097049" w:rsidP="00097049">
      <w:pPr>
        <w:rPr>
          <w:sz w:val="16"/>
          <w:lang w:val="uk-UA"/>
        </w:rPr>
      </w:pPr>
    </w:p>
    <w:p w:rsidR="009770B5" w:rsidRPr="00F834BA" w:rsidRDefault="009770B5" w:rsidP="00097049">
      <w:pPr>
        <w:rPr>
          <w:sz w:val="16"/>
          <w:lang w:val="uk-UA"/>
        </w:rPr>
      </w:pPr>
    </w:p>
    <w:p w:rsidR="00097049" w:rsidRPr="00F834BA" w:rsidRDefault="00097049" w:rsidP="00F93517">
      <w:pPr>
        <w:pStyle w:val="Heading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F834BA">
        <w:rPr>
          <w:spacing w:val="56"/>
          <w:sz w:val="32"/>
          <w:szCs w:val="32"/>
        </w:rPr>
        <w:t xml:space="preserve">Р І Ш Е Н </w:t>
      </w:r>
      <w:proofErr w:type="spellStart"/>
      <w:r w:rsidRPr="00F834BA">
        <w:rPr>
          <w:spacing w:val="56"/>
          <w:sz w:val="32"/>
          <w:szCs w:val="32"/>
        </w:rPr>
        <w:t>Н</w:t>
      </w:r>
      <w:proofErr w:type="spellEnd"/>
      <w:r w:rsidRPr="00F834BA">
        <w:rPr>
          <w:spacing w:val="56"/>
          <w:sz w:val="32"/>
          <w:szCs w:val="32"/>
        </w:rPr>
        <w:t xml:space="preserve"> Я</w:t>
      </w:r>
    </w:p>
    <w:p w:rsidR="00787F06" w:rsidRPr="00F834BA" w:rsidRDefault="00787F06" w:rsidP="00787F06">
      <w:pPr>
        <w:rPr>
          <w:b/>
          <w:lang w:val="uk-UA"/>
        </w:rPr>
      </w:pPr>
    </w:p>
    <w:p w:rsidR="00C00C41" w:rsidRPr="00C00C41" w:rsidRDefault="00305C45" w:rsidP="00C00C41">
      <w:pPr>
        <w:tabs>
          <w:tab w:val="left" w:pos="7620"/>
        </w:tabs>
        <w:rPr>
          <w:sz w:val="28"/>
          <w:u w:val="single"/>
          <w:lang w:val="uk-UA"/>
        </w:rPr>
      </w:pPr>
      <w:r w:rsidRPr="00305C45">
        <w:rPr>
          <w:sz w:val="22"/>
          <w:lang w:val="uk-UA"/>
        </w:rPr>
        <w:pict>
          <v:line id="_x0000_s1040" style="position:absolute;z-index:12" from="-135pt,7.45pt" to="-135pt,46.65pt" strokecolor="blue">
            <v:stroke startarrow="block" endarrow="block"/>
          </v:line>
        </w:pict>
      </w:r>
      <w:r w:rsidRPr="00305C45">
        <w:rPr>
          <w:noProof/>
          <w:lang w:val="uk-UA"/>
        </w:rPr>
        <w:pict>
          <v:shape id="_x0000_s1042" type="#_x0000_t202" style="position:absolute;margin-left:43.4pt;margin-top:15.75pt;width:162.4pt;height:12.6pt;z-index:13" filled="f" stroked="f">
            <v:textbox style="mso-next-textbox:#_x0000_s1042" inset="0,0,0,0">
              <w:txbxContent>
                <w:p w:rsidR="00097049" w:rsidRPr="00857AB4" w:rsidRDefault="00097049" w:rsidP="00097049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  <w:r w:rsidR="00F35C7B">
        <w:rPr>
          <w:sz w:val="22"/>
          <w:lang w:val="uk-UA"/>
        </w:rPr>
        <w:t>____________</w:t>
      </w:r>
      <w:r w:rsidR="00C00C41">
        <w:rPr>
          <w:sz w:val="22"/>
          <w:lang w:val="uk-UA"/>
        </w:rPr>
        <w:t xml:space="preserve">           </w:t>
      </w:r>
      <w:r w:rsidR="00C00C41" w:rsidRPr="00541EB4">
        <w:rPr>
          <w:spacing w:val="22"/>
          <w:sz w:val="20"/>
          <w:lang w:val="uk-UA"/>
        </w:rPr>
        <w:t xml:space="preserve">      </w:t>
      </w:r>
      <w:r w:rsidR="00F35C7B">
        <w:rPr>
          <w:spacing w:val="22"/>
          <w:sz w:val="20"/>
          <w:lang w:val="uk-UA"/>
        </w:rPr>
        <w:t xml:space="preserve">                            </w:t>
      </w:r>
      <w:proofErr w:type="spellStart"/>
      <w:r w:rsidR="00C00C41" w:rsidRPr="00541EB4">
        <w:rPr>
          <w:spacing w:val="22"/>
          <w:sz w:val="20"/>
          <w:lang w:val="uk-UA"/>
        </w:rPr>
        <w:t>м.Нікополь</w:t>
      </w:r>
      <w:proofErr w:type="spellEnd"/>
      <w:r w:rsidR="00C00C41" w:rsidRPr="00541EB4">
        <w:rPr>
          <w:spacing w:val="22"/>
          <w:sz w:val="20"/>
          <w:lang w:val="uk-UA"/>
        </w:rPr>
        <w:t xml:space="preserve">                            </w:t>
      </w:r>
      <w:r w:rsidR="00C00C41" w:rsidRPr="002A463A">
        <w:rPr>
          <w:spacing w:val="22"/>
          <w:sz w:val="20"/>
          <w:lang w:val="uk-UA"/>
        </w:rPr>
        <w:t xml:space="preserve">  </w:t>
      </w:r>
      <w:r w:rsidR="00C00C41">
        <w:rPr>
          <w:spacing w:val="22"/>
          <w:sz w:val="20"/>
          <w:lang w:val="uk-UA"/>
        </w:rPr>
        <w:t xml:space="preserve">         </w:t>
      </w:r>
      <w:r w:rsidR="00C00C41" w:rsidRPr="002A463A">
        <w:rPr>
          <w:spacing w:val="22"/>
          <w:sz w:val="20"/>
          <w:lang w:val="uk-UA"/>
        </w:rPr>
        <w:t xml:space="preserve"> </w:t>
      </w:r>
      <w:r w:rsidR="00F35C7B">
        <w:rPr>
          <w:sz w:val="22"/>
          <w:u w:val="single"/>
          <w:lang w:val="uk-UA"/>
        </w:rPr>
        <w:t>____________</w:t>
      </w:r>
    </w:p>
    <w:p w:rsidR="00C00C41" w:rsidRPr="00541EB4" w:rsidRDefault="00305C45" w:rsidP="00C00C41">
      <w:pPr>
        <w:rPr>
          <w:sz w:val="16"/>
          <w:szCs w:val="16"/>
          <w:lang w:val="uk-UA"/>
        </w:rPr>
      </w:pPr>
      <w:r w:rsidRPr="00305C45">
        <w:rPr>
          <w:sz w:val="16"/>
          <w:szCs w:val="16"/>
          <w:lang w:val="uk-UA"/>
        </w:rPr>
        <w:pict>
          <v:line id="_x0000_s1046" style="position:absolute;z-index:15" from="-135pt,7.45pt" to="-135pt,46.65pt" strokecolor="blue">
            <v:stroke startarrow="block" endarrow="block"/>
          </v:line>
        </w:pict>
      </w:r>
    </w:p>
    <w:p w:rsidR="005E2566" w:rsidRPr="00F87218" w:rsidRDefault="005E2566" w:rsidP="00EA51E9">
      <w:pPr>
        <w:pStyle w:val="NormalWeb"/>
        <w:spacing w:before="0" w:beforeAutospacing="0" w:after="0" w:afterAutospacing="0"/>
        <w:jc w:val="both"/>
        <w:rPr>
          <w:rStyle w:val="Strong"/>
          <w:rFonts w:eastAsia="SimSun"/>
          <w:b w:val="0"/>
          <w:spacing w:val="3"/>
          <w:sz w:val="16"/>
          <w:szCs w:val="16"/>
          <w:lang w:val="uk-UA"/>
        </w:rPr>
      </w:pPr>
    </w:p>
    <w:p w:rsidR="00BA6B2C" w:rsidRDefault="00BA6B2C" w:rsidP="00C00C41">
      <w:pPr>
        <w:pStyle w:val="NormalWeb"/>
        <w:spacing w:before="0" w:beforeAutospacing="0" w:after="0" w:afterAutospacing="0"/>
        <w:ind w:left="57"/>
        <w:jc w:val="both"/>
        <w:rPr>
          <w:rStyle w:val="Strong"/>
          <w:rFonts w:eastAsia="SimSun"/>
          <w:b w:val="0"/>
          <w:spacing w:val="3"/>
          <w:lang w:val="uk-UA"/>
        </w:rPr>
      </w:pPr>
    </w:p>
    <w:p w:rsidR="00677320" w:rsidRPr="00677320" w:rsidRDefault="00677320" w:rsidP="0009634A">
      <w:pPr>
        <w:jc w:val="both"/>
        <w:textAlignment w:val="baseline"/>
        <w:rPr>
          <w:sz w:val="18"/>
          <w:szCs w:val="18"/>
          <w:lang w:val="uk-UA"/>
        </w:rPr>
      </w:pPr>
    </w:p>
    <w:p w:rsidR="00F87218" w:rsidRPr="00F87218" w:rsidRDefault="00F87218" w:rsidP="0009634A">
      <w:pPr>
        <w:jc w:val="both"/>
        <w:textAlignment w:val="baseline"/>
        <w:rPr>
          <w:sz w:val="16"/>
          <w:szCs w:val="16"/>
          <w:lang w:val="uk-UA"/>
        </w:rPr>
      </w:pPr>
    </w:p>
    <w:p w:rsidR="00177C08" w:rsidRDefault="00BA6B2C" w:rsidP="0009634A">
      <w:pPr>
        <w:jc w:val="both"/>
        <w:textAlignment w:val="baseline"/>
        <w:rPr>
          <w:sz w:val="28"/>
          <w:szCs w:val="28"/>
          <w:lang w:val="uk-UA"/>
        </w:rPr>
      </w:pPr>
      <w:r w:rsidRPr="00177C08">
        <w:rPr>
          <w:sz w:val="28"/>
          <w:szCs w:val="28"/>
          <w:lang w:val="uk-UA"/>
        </w:rPr>
        <w:t xml:space="preserve">Про </w:t>
      </w:r>
      <w:r w:rsidR="0009634A" w:rsidRPr="00177C08">
        <w:rPr>
          <w:sz w:val="28"/>
          <w:szCs w:val="28"/>
          <w:lang w:val="uk-UA"/>
        </w:rPr>
        <w:t xml:space="preserve">засудження збройної агресії </w:t>
      </w:r>
    </w:p>
    <w:p w:rsidR="00177C08" w:rsidRDefault="0009634A" w:rsidP="0009634A">
      <w:pPr>
        <w:jc w:val="both"/>
        <w:textAlignment w:val="baseline"/>
        <w:rPr>
          <w:sz w:val="28"/>
          <w:szCs w:val="28"/>
          <w:lang w:val="uk-UA"/>
        </w:rPr>
      </w:pPr>
      <w:r w:rsidRPr="00177C08">
        <w:rPr>
          <w:sz w:val="28"/>
          <w:szCs w:val="28"/>
          <w:lang w:val="uk-UA"/>
        </w:rPr>
        <w:t>Російської Федерації</w:t>
      </w:r>
      <w:r w:rsidR="00177C08">
        <w:rPr>
          <w:sz w:val="28"/>
          <w:szCs w:val="28"/>
          <w:lang w:val="uk-UA"/>
        </w:rPr>
        <w:t xml:space="preserve"> </w:t>
      </w:r>
      <w:r w:rsidRPr="00177C08">
        <w:rPr>
          <w:sz w:val="28"/>
          <w:szCs w:val="28"/>
          <w:lang w:val="uk-UA"/>
        </w:rPr>
        <w:t>проти України</w:t>
      </w:r>
      <w:r w:rsidR="00177C08">
        <w:rPr>
          <w:sz w:val="28"/>
          <w:szCs w:val="28"/>
          <w:lang w:val="uk-UA"/>
        </w:rPr>
        <w:t xml:space="preserve"> </w:t>
      </w:r>
    </w:p>
    <w:p w:rsidR="00177C08" w:rsidRPr="00177C08" w:rsidRDefault="00677320" w:rsidP="0009634A">
      <w:pPr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09634A" w:rsidRPr="00177C08">
        <w:rPr>
          <w:sz w:val="28"/>
          <w:szCs w:val="28"/>
          <w:lang w:val="uk-UA"/>
        </w:rPr>
        <w:t xml:space="preserve"> безумовну</w:t>
      </w:r>
      <w:r w:rsidR="0009634A" w:rsidRPr="00177C08">
        <w:rPr>
          <w:b/>
          <w:sz w:val="28"/>
          <w:szCs w:val="28"/>
          <w:lang w:val="uk-UA"/>
        </w:rPr>
        <w:t xml:space="preserve"> </w:t>
      </w:r>
      <w:r w:rsidR="0009634A" w:rsidRPr="00177C08">
        <w:rPr>
          <w:sz w:val="28"/>
          <w:szCs w:val="28"/>
          <w:lang w:val="uk-UA"/>
        </w:rPr>
        <w:t xml:space="preserve">підтримку територіальної </w:t>
      </w:r>
    </w:p>
    <w:p w:rsidR="00BA6B2C" w:rsidRPr="00177C08" w:rsidRDefault="0009634A" w:rsidP="0009634A">
      <w:pPr>
        <w:jc w:val="both"/>
        <w:textAlignment w:val="baseline"/>
        <w:rPr>
          <w:sz w:val="28"/>
          <w:szCs w:val="28"/>
          <w:lang w:val="uk-UA"/>
        </w:rPr>
      </w:pPr>
      <w:r w:rsidRPr="00177C08">
        <w:rPr>
          <w:sz w:val="28"/>
          <w:szCs w:val="28"/>
          <w:lang w:val="uk-UA"/>
        </w:rPr>
        <w:t xml:space="preserve">цілісності </w:t>
      </w:r>
      <w:r w:rsidR="00677320">
        <w:rPr>
          <w:sz w:val="28"/>
          <w:szCs w:val="28"/>
          <w:lang w:val="uk-UA"/>
        </w:rPr>
        <w:t>і</w:t>
      </w:r>
      <w:r w:rsidRPr="00177C08">
        <w:rPr>
          <w:sz w:val="28"/>
          <w:szCs w:val="28"/>
          <w:lang w:val="uk-UA"/>
        </w:rPr>
        <w:t xml:space="preserve"> незалежності України</w:t>
      </w:r>
    </w:p>
    <w:p w:rsidR="00BA6B2C" w:rsidRPr="00177C08" w:rsidRDefault="00BA6B2C" w:rsidP="0009634A">
      <w:pPr>
        <w:jc w:val="both"/>
        <w:textAlignment w:val="baseline"/>
        <w:rPr>
          <w:lang w:val="uk-UA"/>
        </w:rPr>
      </w:pPr>
    </w:p>
    <w:p w:rsidR="00BA6B2C" w:rsidRPr="00177C08" w:rsidRDefault="00BA6B2C" w:rsidP="00BA6B2C">
      <w:pPr>
        <w:textAlignment w:val="baseline"/>
        <w:rPr>
          <w:lang w:val="uk-UA"/>
        </w:rPr>
      </w:pPr>
    </w:p>
    <w:p w:rsidR="00BA6B2C" w:rsidRPr="00677320" w:rsidRDefault="00BA6B2C" w:rsidP="00BA6B2C">
      <w:pPr>
        <w:textAlignment w:val="baseline"/>
        <w:rPr>
          <w:lang w:val="uk-UA"/>
        </w:rPr>
      </w:pPr>
    </w:p>
    <w:p w:rsidR="00BA6B2C" w:rsidRDefault="00BA6B2C" w:rsidP="00BA6B2C">
      <w:pPr>
        <w:jc w:val="both"/>
        <w:textAlignment w:val="baseline"/>
        <w:rPr>
          <w:sz w:val="28"/>
          <w:szCs w:val="28"/>
          <w:lang w:val="uk-UA"/>
        </w:rPr>
      </w:pPr>
      <w:r w:rsidRPr="00032668">
        <w:rPr>
          <w:sz w:val="28"/>
          <w:szCs w:val="28"/>
          <w:lang w:val="uk-UA"/>
        </w:rPr>
        <w:tab/>
        <w:t xml:space="preserve">Від імені та в інтересах територіальної громади, </w:t>
      </w:r>
      <w:r w:rsidR="00A23F8A">
        <w:rPr>
          <w:sz w:val="28"/>
          <w:szCs w:val="28"/>
          <w:lang w:val="uk-UA"/>
        </w:rPr>
        <w:t xml:space="preserve">з метою захисту територіальної цілісності і незалежності України, </w:t>
      </w:r>
      <w:r>
        <w:rPr>
          <w:sz w:val="28"/>
          <w:szCs w:val="28"/>
          <w:lang w:val="uk-UA"/>
        </w:rPr>
        <w:t xml:space="preserve">керуючись статтею </w:t>
      </w:r>
      <w:r w:rsidR="0023384C">
        <w:rPr>
          <w:sz w:val="28"/>
          <w:szCs w:val="28"/>
          <w:lang w:val="uk-UA"/>
        </w:rPr>
        <w:t>59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23F8A">
        <w:rPr>
          <w:sz w:val="28"/>
          <w:szCs w:val="28"/>
          <w:lang w:val="uk-UA"/>
        </w:rPr>
        <w:t>частиною 2 статті 9 Закону України «Про правовий режим воєнного стану в Україні», Указ</w:t>
      </w:r>
      <w:r w:rsidR="00DC22D5">
        <w:rPr>
          <w:sz w:val="28"/>
          <w:szCs w:val="28"/>
          <w:lang w:val="uk-UA"/>
        </w:rPr>
        <w:t>ом</w:t>
      </w:r>
      <w:r w:rsidR="00A23F8A">
        <w:rPr>
          <w:sz w:val="28"/>
          <w:szCs w:val="28"/>
          <w:lang w:val="uk-UA"/>
        </w:rPr>
        <w:t xml:space="preserve"> Президента України від 24.02.2022 року № 64/2022</w:t>
      </w:r>
      <w:r w:rsidR="00F82C9C">
        <w:rPr>
          <w:sz w:val="28"/>
          <w:szCs w:val="28"/>
          <w:lang w:val="uk-UA"/>
        </w:rPr>
        <w:t xml:space="preserve"> «Про введення воєнного стану в Україні», </w:t>
      </w:r>
      <w:r>
        <w:rPr>
          <w:sz w:val="28"/>
          <w:szCs w:val="28"/>
          <w:lang w:val="uk-UA"/>
        </w:rPr>
        <w:t>Нікопольська міська рада</w:t>
      </w:r>
      <w:r w:rsidR="00F82C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ВИРІШИЛА:</w:t>
      </w:r>
    </w:p>
    <w:p w:rsidR="00BA6B2C" w:rsidRDefault="00BA6B2C" w:rsidP="0009634A">
      <w:pPr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Схвалити </w:t>
      </w:r>
      <w:r w:rsidR="00677320">
        <w:rPr>
          <w:sz w:val="28"/>
          <w:szCs w:val="28"/>
          <w:lang w:val="uk-UA"/>
        </w:rPr>
        <w:t>заяву</w:t>
      </w:r>
      <w:r w:rsidRPr="00032668">
        <w:rPr>
          <w:sz w:val="28"/>
          <w:szCs w:val="28"/>
          <w:lang w:val="uk-UA"/>
        </w:rPr>
        <w:t xml:space="preserve"> </w:t>
      </w:r>
      <w:r w:rsidR="00677320">
        <w:rPr>
          <w:sz w:val="28"/>
          <w:szCs w:val="28"/>
          <w:lang w:val="uk-UA"/>
        </w:rPr>
        <w:t xml:space="preserve">депутатів </w:t>
      </w:r>
      <w:r w:rsidRPr="00032668">
        <w:rPr>
          <w:sz w:val="28"/>
          <w:szCs w:val="28"/>
          <w:lang w:val="uk-UA"/>
        </w:rPr>
        <w:t xml:space="preserve">Нікопольської міської ради </w:t>
      </w:r>
      <w:r w:rsidR="00F82C9C">
        <w:rPr>
          <w:sz w:val="28"/>
          <w:szCs w:val="28"/>
          <w:lang w:val="en-US"/>
        </w:rPr>
        <w:t>VIII</w:t>
      </w:r>
      <w:r w:rsidR="00F82C9C">
        <w:rPr>
          <w:sz w:val="28"/>
          <w:szCs w:val="28"/>
          <w:lang w:val="uk-UA"/>
        </w:rPr>
        <w:t xml:space="preserve"> скликання </w:t>
      </w:r>
      <w:r w:rsidR="00677320">
        <w:rPr>
          <w:sz w:val="28"/>
          <w:szCs w:val="28"/>
          <w:lang w:val="uk-UA"/>
        </w:rPr>
        <w:t>п</w:t>
      </w:r>
      <w:r w:rsidR="0009634A" w:rsidRPr="0009634A">
        <w:rPr>
          <w:sz w:val="28"/>
          <w:szCs w:val="28"/>
          <w:lang w:val="uk-UA"/>
        </w:rPr>
        <w:t>ро засудження збройної агресії Російської Федерації проти України</w:t>
      </w:r>
      <w:r w:rsidR="00677320">
        <w:rPr>
          <w:sz w:val="28"/>
          <w:szCs w:val="28"/>
          <w:lang w:val="uk-UA"/>
        </w:rPr>
        <w:t xml:space="preserve"> та </w:t>
      </w:r>
      <w:r w:rsidR="0009634A" w:rsidRPr="009271EA">
        <w:rPr>
          <w:sz w:val="28"/>
          <w:szCs w:val="28"/>
          <w:lang w:val="uk-UA"/>
        </w:rPr>
        <w:t>безумовну</w:t>
      </w:r>
      <w:r w:rsidR="0009634A" w:rsidRPr="0009634A">
        <w:rPr>
          <w:b/>
          <w:sz w:val="28"/>
          <w:szCs w:val="28"/>
          <w:lang w:val="uk-UA"/>
        </w:rPr>
        <w:t xml:space="preserve"> </w:t>
      </w:r>
      <w:r w:rsidR="0009634A" w:rsidRPr="0009634A">
        <w:rPr>
          <w:sz w:val="28"/>
          <w:szCs w:val="28"/>
          <w:lang w:val="uk-UA"/>
        </w:rPr>
        <w:t xml:space="preserve">підтримку територіальної цілісності </w:t>
      </w:r>
      <w:r w:rsidR="00677320">
        <w:rPr>
          <w:sz w:val="28"/>
          <w:szCs w:val="28"/>
          <w:lang w:val="uk-UA"/>
        </w:rPr>
        <w:t>і</w:t>
      </w:r>
      <w:r w:rsidR="0009634A" w:rsidRPr="0009634A">
        <w:rPr>
          <w:sz w:val="28"/>
          <w:szCs w:val="28"/>
          <w:lang w:val="uk-UA"/>
        </w:rPr>
        <w:t xml:space="preserve"> незалежності України</w:t>
      </w:r>
      <w:r w:rsidR="000963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677320"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t xml:space="preserve"> додається).</w:t>
      </w:r>
    </w:p>
    <w:p w:rsidR="00BA6B2C" w:rsidRPr="001350D2" w:rsidRDefault="00BA6B2C" w:rsidP="00BA6B2C">
      <w:pPr>
        <w:jc w:val="both"/>
        <w:textAlignment w:val="baseline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Доручити міському голові </w:t>
      </w:r>
      <w:r w:rsidR="00F82C9C">
        <w:rPr>
          <w:sz w:val="28"/>
          <w:szCs w:val="28"/>
          <w:lang w:val="uk-UA"/>
        </w:rPr>
        <w:t>Саюку О.І.</w:t>
      </w:r>
      <w:r>
        <w:rPr>
          <w:sz w:val="28"/>
          <w:szCs w:val="28"/>
          <w:lang w:val="uk-UA"/>
        </w:rPr>
        <w:t xml:space="preserve"> невідкладно направити</w:t>
      </w:r>
      <w:r w:rsidR="0070535E">
        <w:rPr>
          <w:sz w:val="28"/>
          <w:szCs w:val="28"/>
          <w:lang w:val="uk-UA"/>
        </w:rPr>
        <w:t xml:space="preserve"> </w:t>
      </w:r>
      <w:r w:rsidR="001350D2">
        <w:rPr>
          <w:sz w:val="28"/>
          <w:szCs w:val="28"/>
          <w:lang w:val="uk-UA"/>
        </w:rPr>
        <w:t>ц</w:t>
      </w:r>
      <w:r w:rsidR="00677320">
        <w:rPr>
          <w:sz w:val="28"/>
          <w:szCs w:val="28"/>
          <w:lang w:val="uk-UA"/>
        </w:rPr>
        <w:t>ю</w:t>
      </w:r>
      <w:r w:rsidR="001350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677320">
        <w:rPr>
          <w:sz w:val="28"/>
          <w:szCs w:val="28"/>
          <w:lang w:val="uk-UA"/>
        </w:rPr>
        <w:t>аяву до Верховної Ради України, Кабінету Міністрів</w:t>
      </w:r>
      <w:r w:rsidR="00DC22D5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</w:t>
      </w:r>
      <w:r w:rsidR="001350D2" w:rsidRPr="001350D2">
        <w:rPr>
          <w:sz w:val="28"/>
          <w:szCs w:val="28"/>
          <w:lang w:val="uk-UA"/>
        </w:rPr>
        <w:t>для використання п</w:t>
      </w:r>
      <w:r w:rsidR="001350D2">
        <w:rPr>
          <w:sz w:val="28"/>
          <w:szCs w:val="28"/>
          <w:lang w:val="uk-UA"/>
        </w:rPr>
        <w:t>і</w:t>
      </w:r>
      <w:r w:rsidR="001350D2" w:rsidRPr="001350D2">
        <w:rPr>
          <w:sz w:val="28"/>
          <w:szCs w:val="28"/>
          <w:lang w:val="uk-UA"/>
        </w:rPr>
        <w:t xml:space="preserve">д </w:t>
      </w:r>
      <w:r w:rsidR="001350D2">
        <w:rPr>
          <w:sz w:val="28"/>
          <w:szCs w:val="28"/>
          <w:lang w:val="uk-UA"/>
        </w:rPr>
        <w:t>ч</w:t>
      </w:r>
      <w:r w:rsidR="001350D2" w:rsidRPr="001350D2">
        <w:rPr>
          <w:sz w:val="28"/>
          <w:szCs w:val="28"/>
          <w:lang w:val="uk-UA"/>
        </w:rPr>
        <w:t>ас здійснення зовнішньополітичної діяльності</w:t>
      </w:r>
      <w:r w:rsidR="001350D2">
        <w:rPr>
          <w:sz w:val="28"/>
          <w:szCs w:val="28"/>
          <w:lang w:val="uk-UA"/>
        </w:rPr>
        <w:t>.</w:t>
      </w:r>
    </w:p>
    <w:p w:rsidR="00BA6B2C" w:rsidRDefault="00BA6B2C" w:rsidP="00BA6B2C">
      <w:pPr>
        <w:textAlignment w:val="baseline"/>
        <w:rPr>
          <w:sz w:val="28"/>
          <w:szCs w:val="28"/>
          <w:lang w:val="uk-UA"/>
        </w:rPr>
      </w:pPr>
    </w:p>
    <w:p w:rsidR="0023384C" w:rsidRDefault="0023384C" w:rsidP="00BA6B2C">
      <w:pPr>
        <w:textAlignment w:val="baseline"/>
        <w:rPr>
          <w:sz w:val="28"/>
          <w:szCs w:val="28"/>
          <w:lang w:val="uk-UA"/>
        </w:rPr>
      </w:pPr>
    </w:p>
    <w:p w:rsidR="00BA6B2C" w:rsidRDefault="00BA6B2C" w:rsidP="00BA6B2C">
      <w:pPr>
        <w:textAlignment w:val="baseline"/>
        <w:rPr>
          <w:sz w:val="28"/>
          <w:szCs w:val="28"/>
          <w:lang w:val="uk-UA"/>
        </w:rPr>
      </w:pPr>
    </w:p>
    <w:p w:rsidR="00BA6B2C" w:rsidRDefault="00BA6B2C" w:rsidP="00BA6B2C">
      <w:pPr>
        <w:textAlignment w:val="baseline"/>
        <w:rPr>
          <w:sz w:val="28"/>
          <w:szCs w:val="28"/>
          <w:lang w:val="uk-UA"/>
        </w:rPr>
      </w:pPr>
    </w:p>
    <w:p w:rsidR="00BA6B2C" w:rsidRPr="00032668" w:rsidRDefault="00BA6B2C" w:rsidP="00BA6B2C">
      <w:pPr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2C9C">
        <w:rPr>
          <w:sz w:val="28"/>
          <w:szCs w:val="28"/>
          <w:lang w:val="uk-UA"/>
        </w:rPr>
        <w:t>Олександр САЮК</w:t>
      </w: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5F6582" w:rsidRDefault="005F6582" w:rsidP="00EC30AD">
      <w:pPr>
        <w:shd w:val="clear" w:color="auto" w:fill="FFFFFF"/>
        <w:tabs>
          <w:tab w:val="left" w:leader="underscore" w:pos="0"/>
          <w:tab w:val="left" w:pos="9558"/>
        </w:tabs>
        <w:ind w:left="5387"/>
        <w:rPr>
          <w:sz w:val="22"/>
          <w:szCs w:val="22"/>
          <w:lang w:val="uk-UA"/>
        </w:rPr>
      </w:pPr>
    </w:p>
    <w:p w:rsidR="00EC30AD" w:rsidRPr="00E94DF6" w:rsidRDefault="00EC30AD" w:rsidP="00EC30AD">
      <w:pPr>
        <w:shd w:val="clear" w:color="auto" w:fill="FFFFFF"/>
        <w:tabs>
          <w:tab w:val="left" w:leader="underscore" w:pos="0"/>
          <w:tab w:val="left" w:pos="9558"/>
        </w:tabs>
        <w:ind w:left="5387"/>
        <w:rPr>
          <w:sz w:val="22"/>
          <w:szCs w:val="22"/>
          <w:lang w:val="uk-UA"/>
        </w:rPr>
      </w:pPr>
      <w:r w:rsidRPr="00E94DF6">
        <w:rPr>
          <w:sz w:val="22"/>
          <w:szCs w:val="22"/>
          <w:lang w:val="uk-UA"/>
        </w:rPr>
        <w:t xml:space="preserve">Додаток </w:t>
      </w:r>
    </w:p>
    <w:p w:rsidR="00EC30AD" w:rsidRPr="00E94DF6" w:rsidRDefault="00EC30AD" w:rsidP="00EC30AD">
      <w:pPr>
        <w:shd w:val="clear" w:color="auto" w:fill="FFFFFF"/>
        <w:tabs>
          <w:tab w:val="left" w:leader="underscore" w:pos="0"/>
          <w:tab w:val="left" w:pos="9558"/>
        </w:tabs>
        <w:ind w:left="5387"/>
        <w:rPr>
          <w:sz w:val="22"/>
          <w:szCs w:val="22"/>
          <w:lang w:val="uk-UA"/>
        </w:rPr>
      </w:pPr>
      <w:r w:rsidRPr="00E94DF6">
        <w:rPr>
          <w:sz w:val="22"/>
          <w:szCs w:val="22"/>
          <w:lang w:val="uk-UA"/>
        </w:rPr>
        <w:t>до рішення Нікопольської міської ради</w:t>
      </w:r>
    </w:p>
    <w:p w:rsidR="00EC30AD" w:rsidRPr="00793EB7" w:rsidRDefault="00EC30AD" w:rsidP="00EC30AD">
      <w:pPr>
        <w:shd w:val="clear" w:color="auto" w:fill="FFFFFF"/>
        <w:tabs>
          <w:tab w:val="left" w:leader="underscore" w:pos="0"/>
          <w:tab w:val="left" w:pos="9558"/>
        </w:tabs>
        <w:ind w:left="5387"/>
        <w:rPr>
          <w:lang w:val="uk-UA"/>
        </w:rPr>
      </w:pPr>
      <w:r w:rsidRPr="00E94DF6">
        <w:rPr>
          <w:sz w:val="22"/>
          <w:szCs w:val="22"/>
          <w:lang w:val="uk-UA"/>
        </w:rPr>
        <w:t>від</w:t>
      </w:r>
      <w:r>
        <w:rPr>
          <w:sz w:val="22"/>
          <w:szCs w:val="22"/>
          <w:lang w:val="uk-UA"/>
        </w:rPr>
        <w:t xml:space="preserve"> </w:t>
      </w:r>
      <w:r w:rsidRPr="00DC22D5">
        <w:rPr>
          <w:sz w:val="22"/>
          <w:szCs w:val="22"/>
          <w:lang w:val="uk-UA"/>
        </w:rPr>
        <w:t>___________</w:t>
      </w:r>
      <w:r w:rsidRPr="00D47B86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>№ _________________</w:t>
      </w:r>
      <w:r w:rsidRPr="00E94DF6">
        <w:rPr>
          <w:sz w:val="22"/>
          <w:szCs w:val="22"/>
          <w:lang w:val="uk-UA"/>
        </w:rPr>
        <w:t xml:space="preserve"> </w:t>
      </w:r>
    </w:p>
    <w:p w:rsidR="00EA51E9" w:rsidRDefault="00EC30AD" w:rsidP="00F87218">
      <w:pPr>
        <w:shd w:val="clear" w:color="auto" w:fill="FFFFFF"/>
        <w:ind w:left="5109" w:firstLine="278"/>
        <w:rPr>
          <w:bCs/>
          <w:color w:val="000000"/>
          <w:spacing w:val="-2"/>
          <w:sz w:val="28"/>
          <w:szCs w:val="28"/>
          <w:lang w:val="uk-UA"/>
        </w:rPr>
      </w:pPr>
      <w:r w:rsidRPr="00106B92">
        <w:rPr>
          <w:color w:val="000000"/>
          <w:sz w:val="28"/>
          <w:szCs w:val="28"/>
          <w:lang w:val="uk-UA"/>
        </w:rPr>
        <w:br/>
      </w:r>
    </w:p>
    <w:p w:rsidR="00EA51E9" w:rsidRPr="009918C9" w:rsidRDefault="00EA51E9" w:rsidP="00EA51E9">
      <w:pPr>
        <w:shd w:val="clear" w:color="auto" w:fill="FFFFFF"/>
        <w:ind w:left="4678"/>
        <w:rPr>
          <w:b/>
          <w:bCs/>
          <w:color w:val="000000"/>
          <w:spacing w:val="-2"/>
          <w:sz w:val="28"/>
          <w:szCs w:val="28"/>
          <w:lang w:val="uk-UA"/>
        </w:rPr>
      </w:pPr>
      <w:r w:rsidRPr="009918C9">
        <w:rPr>
          <w:b/>
          <w:bCs/>
          <w:color w:val="000000"/>
          <w:spacing w:val="-2"/>
          <w:sz w:val="28"/>
          <w:szCs w:val="28"/>
          <w:lang w:val="uk-UA"/>
        </w:rPr>
        <w:t xml:space="preserve">         </w:t>
      </w:r>
    </w:p>
    <w:p w:rsidR="00D87F5C" w:rsidRDefault="00D87F5C" w:rsidP="00EA51E9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lang w:val="uk-UA"/>
        </w:rPr>
      </w:pPr>
    </w:p>
    <w:p w:rsidR="00EA51E9" w:rsidRPr="009918C9" w:rsidRDefault="00F87218" w:rsidP="00EA51E9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lang w:val="uk-UA"/>
        </w:rPr>
      </w:pPr>
      <w:r w:rsidRPr="009918C9">
        <w:rPr>
          <w:b/>
          <w:bCs/>
          <w:color w:val="000000"/>
          <w:spacing w:val="-2"/>
          <w:sz w:val="28"/>
          <w:szCs w:val="28"/>
          <w:lang w:val="uk-UA"/>
        </w:rPr>
        <w:t>Заява</w:t>
      </w:r>
    </w:p>
    <w:p w:rsidR="00F87218" w:rsidRPr="009918C9" w:rsidRDefault="00F87218" w:rsidP="00F8721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9918C9">
        <w:rPr>
          <w:b/>
          <w:bCs/>
          <w:color w:val="000000"/>
          <w:spacing w:val="-2"/>
          <w:sz w:val="28"/>
          <w:szCs w:val="28"/>
          <w:lang w:val="uk-UA"/>
        </w:rPr>
        <w:t xml:space="preserve">депутатів </w:t>
      </w:r>
      <w:r w:rsidR="00EA51E9" w:rsidRPr="009918C9">
        <w:rPr>
          <w:b/>
          <w:bCs/>
          <w:color w:val="000000"/>
          <w:spacing w:val="-2"/>
          <w:sz w:val="28"/>
          <w:szCs w:val="28"/>
          <w:lang w:val="uk-UA"/>
        </w:rPr>
        <w:t xml:space="preserve">Нікопольської міської ради </w:t>
      </w:r>
      <w:r w:rsidR="00EA51E9" w:rsidRPr="009918C9">
        <w:rPr>
          <w:b/>
          <w:sz w:val="28"/>
          <w:szCs w:val="28"/>
          <w:lang w:val="en-US"/>
        </w:rPr>
        <w:t>VIII</w:t>
      </w:r>
      <w:r w:rsidR="00EA51E9" w:rsidRPr="009918C9">
        <w:rPr>
          <w:b/>
          <w:sz w:val="28"/>
          <w:szCs w:val="28"/>
          <w:lang w:val="uk-UA"/>
        </w:rPr>
        <w:t xml:space="preserve"> скликання </w:t>
      </w:r>
    </w:p>
    <w:p w:rsidR="00F87218" w:rsidRPr="009918C9" w:rsidRDefault="0009634A" w:rsidP="00EA51E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9918C9">
        <w:rPr>
          <w:b/>
          <w:sz w:val="28"/>
          <w:szCs w:val="28"/>
          <w:lang w:val="uk-UA"/>
        </w:rPr>
        <w:t>про засудження збройної агресії Російської Федерації проти України</w:t>
      </w:r>
      <w:r w:rsidR="00F87218" w:rsidRPr="009918C9">
        <w:rPr>
          <w:b/>
          <w:sz w:val="28"/>
          <w:szCs w:val="28"/>
          <w:lang w:val="uk-UA"/>
        </w:rPr>
        <w:t xml:space="preserve"> та</w:t>
      </w:r>
    </w:p>
    <w:p w:rsidR="00EA51E9" w:rsidRPr="009918C9" w:rsidRDefault="0009634A" w:rsidP="00EA51E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9918C9">
        <w:rPr>
          <w:b/>
          <w:sz w:val="28"/>
          <w:szCs w:val="28"/>
          <w:lang w:val="uk-UA"/>
        </w:rPr>
        <w:t xml:space="preserve"> безумовну підтримку територіальної цілісності </w:t>
      </w:r>
      <w:r w:rsidR="00F87218" w:rsidRPr="009918C9">
        <w:rPr>
          <w:b/>
          <w:sz w:val="28"/>
          <w:szCs w:val="28"/>
          <w:lang w:val="uk-UA"/>
        </w:rPr>
        <w:t>і</w:t>
      </w:r>
      <w:r w:rsidRPr="009918C9">
        <w:rPr>
          <w:b/>
          <w:sz w:val="28"/>
          <w:szCs w:val="28"/>
          <w:lang w:val="uk-UA"/>
        </w:rPr>
        <w:t xml:space="preserve"> незалежності України</w:t>
      </w:r>
    </w:p>
    <w:p w:rsidR="009624FE" w:rsidRPr="00DC22D5" w:rsidRDefault="009624FE" w:rsidP="009624F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624FE" w:rsidRDefault="009624FE" w:rsidP="009624F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F6582" w:rsidRPr="00DC22D5" w:rsidRDefault="005F6582" w:rsidP="009624F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624FE" w:rsidRPr="00DC22D5" w:rsidRDefault="009624FE" w:rsidP="009624F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 xml:space="preserve">Розпочата 24 лютого 2022 р. Російською Федерацією  повномасштабна військова агресія проти України, поза всяким сумнівом, є загрозою світового рівня.  Публічні заяви та дії російських </w:t>
      </w:r>
      <w:proofErr w:type="spellStart"/>
      <w:r w:rsidRPr="00DC22D5">
        <w:rPr>
          <w:sz w:val="28"/>
          <w:szCs w:val="28"/>
          <w:lang w:val="uk-UA"/>
        </w:rPr>
        <w:t>високопосадовців</w:t>
      </w:r>
      <w:proofErr w:type="spellEnd"/>
      <w:r w:rsidRPr="00DC22D5">
        <w:rPr>
          <w:sz w:val="28"/>
          <w:szCs w:val="28"/>
          <w:lang w:val="uk-UA"/>
        </w:rPr>
        <w:t xml:space="preserve">  – попри осуд з боку світового співтовариства – не лише нехтують принципами територіальної цілісності, непорушності кордонів та суверенітету України, а й намагаються силою заперечити право українців на самовизначення та існування. </w:t>
      </w:r>
    </w:p>
    <w:p w:rsidR="009624FE" w:rsidRPr="00DC22D5" w:rsidRDefault="009624FE" w:rsidP="009624F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>Російська Федерація  намагається досягти своєї мети – знищити Україну як державу, знищити українську культуру, знищити весь український народ.</w:t>
      </w:r>
    </w:p>
    <w:p w:rsidR="009624FE" w:rsidRPr="00DC22D5" w:rsidRDefault="009624FE" w:rsidP="009624FE">
      <w:pPr>
        <w:ind w:firstLine="567"/>
        <w:jc w:val="both"/>
        <w:textAlignment w:val="baseline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>Територіальна цілісність України залишається непорушним принципом, від якого ми не відступимо за будь-яких обставин. У сучасному світі насильницьке привласнення територій та зміна кордонів силою є неприпустимим та не може бути виправданим.</w:t>
      </w:r>
    </w:p>
    <w:p w:rsidR="009624FE" w:rsidRPr="00DC22D5" w:rsidRDefault="009624FE" w:rsidP="009624FE">
      <w:pPr>
        <w:ind w:firstLine="567"/>
        <w:jc w:val="both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>Депутати Н</w:t>
      </w:r>
      <w:r w:rsidR="009918C9" w:rsidRPr="00DC22D5">
        <w:rPr>
          <w:sz w:val="28"/>
          <w:szCs w:val="28"/>
          <w:lang w:val="uk-UA"/>
        </w:rPr>
        <w:t>ікопольської міської ради, маючи</w:t>
      </w:r>
      <w:r w:rsidRPr="00DC22D5">
        <w:rPr>
          <w:sz w:val="28"/>
          <w:szCs w:val="28"/>
          <w:lang w:val="uk-UA"/>
        </w:rPr>
        <w:t xml:space="preserve"> легітимні представницькі повноваження, підтверджують відданість суверенітету, незалежності, єдності та територіальній цілісності України в межах її </w:t>
      </w:r>
      <w:proofErr w:type="spellStart"/>
      <w:r w:rsidRPr="00DC22D5">
        <w:rPr>
          <w:sz w:val="28"/>
          <w:szCs w:val="28"/>
          <w:lang w:val="uk-UA"/>
        </w:rPr>
        <w:t>міжнародно</w:t>
      </w:r>
      <w:proofErr w:type="spellEnd"/>
      <w:r w:rsidR="009918C9" w:rsidRPr="00DC22D5">
        <w:rPr>
          <w:sz w:val="28"/>
          <w:szCs w:val="28"/>
          <w:lang w:val="uk-UA"/>
        </w:rPr>
        <w:t xml:space="preserve"> </w:t>
      </w:r>
      <w:r w:rsidRPr="00DC22D5">
        <w:rPr>
          <w:sz w:val="28"/>
          <w:szCs w:val="28"/>
          <w:lang w:val="uk-UA"/>
        </w:rPr>
        <w:t>визнаних кордонів та територіальних вод.</w:t>
      </w:r>
    </w:p>
    <w:p w:rsidR="009624FE" w:rsidRPr="00DC22D5" w:rsidRDefault="009624FE" w:rsidP="009624FE">
      <w:pPr>
        <w:ind w:firstLine="567"/>
        <w:jc w:val="both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>Ми рішуче засуджуємо збройну агресію Російської Федерації проти України.</w:t>
      </w:r>
    </w:p>
    <w:p w:rsidR="009624FE" w:rsidRPr="00DC22D5" w:rsidRDefault="009624FE" w:rsidP="009624FE">
      <w:pPr>
        <w:ind w:firstLine="567"/>
        <w:jc w:val="both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>Місто Нікополь розташоване в безпосередній близькості від найбільшої атомної електростанції Європи - Запорізької АЕС,</w:t>
      </w:r>
      <w:r w:rsidR="009918C9" w:rsidRPr="00DC22D5">
        <w:rPr>
          <w:sz w:val="28"/>
          <w:szCs w:val="28"/>
          <w:lang w:val="uk-UA"/>
        </w:rPr>
        <w:t xml:space="preserve"> </w:t>
      </w:r>
      <w:r w:rsidRPr="00DC22D5">
        <w:rPr>
          <w:sz w:val="28"/>
          <w:szCs w:val="28"/>
          <w:lang w:val="uk-UA"/>
        </w:rPr>
        <w:t>яка зараз захоплена агресором. Ведення бойових дій біля об'єкта ядерної енергетики створює реальну загрозу  катастрофи глобального рівня.</w:t>
      </w:r>
    </w:p>
    <w:p w:rsidR="009624FE" w:rsidRPr="00DC22D5" w:rsidRDefault="009624FE" w:rsidP="009624FE">
      <w:pPr>
        <w:ind w:firstLine="567"/>
        <w:jc w:val="both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 xml:space="preserve">Україна продовжує боротьбу за свій суверенітет, територіальну цілісність та незалежність, реалізуючи право на самооборону згідно зі статтею 51 Статуту ООН. </w:t>
      </w:r>
    </w:p>
    <w:p w:rsidR="005F6582" w:rsidRDefault="00D87F5C" w:rsidP="00D87F5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Нікопольська </w:t>
      </w:r>
      <w:r w:rsidRPr="00D87F5C">
        <w:rPr>
          <w:sz w:val="28"/>
          <w:szCs w:val="28"/>
          <w:lang w:val="uk-UA"/>
        </w:rPr>
        <w:t>міська рада,</w:t>
      </w:r>
      <w:r>
        <w:rPr>
          <w:sz w:val="28"/>
          <w:szCs w:val="28"/>
          <w:lang w:val="uk-UA"/>
        </w:rPr>
        <w:t xml:space="preserve"> </w:t>
      </w:r>
      <w:r w:rsidRPr="00D87F5C">
        <w:rPr>
          <w:sz w:val="28"/>
          <w:szCs w:val="28"/>
          <w:lang w:val="uk-UA"/>
        </w:rPr>
        <w:t xml:space="preserve">реалізовуючи основні демократичні принципи місцевого самоврядування: народовладдя, законності та </w:t>
      </w:r>
      <w:r w:rsidRPr="00D87F5C">
        <w:rPr>
          <w:sz w:val="28"/>
          <w:szCs w:val="28"/>
          <w:shd w:val="clear" w:color="auto" w:fill="FFFFFF"/>
          <w:lang w:val="uk-UA"/>
        </w:rPr>
        <w:t xml:space="preserve">поєднання місцевих і державних інтересів, висловлює підтримку </w:t>
      </w:r>
      <w:r w:rsidRPr="00D87F5C">
        <w:rPr>
          <w:sz w:val="28"/>
          <w:szCs w:val="28"/>
          <w:lang w:val="uk-UA"/>
        </w:rPr>
        <w:t>Заяви Верховної Ради України «Про вчинення Російською Федерацією геноциду в Україні»</w:t>
      </w:r>
      <w:r w:rsidR="005F6582">
        <w:rPr>
          <w:sz w:val="28"/>
          <w:szCs w:val="28"/>
          <w:lang w:val="uk-UA"/>
        </w:rPr>
        <w:t>, яка була схвалена Постановою Верховної Ради України від 14 квітня 2022 року № 2188-ІХ.</w:t>
      </w:r>
    </w:p>
    <w:p w:rsidR="009624FE" w:rsidRPr="00DC22D5" w:rsidRDefault="009624FE" w:rsidP="009624FE">
      <w:pPr>
        <w:ind w:firstLine="567"/>
        <w:jc w:val="both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 xml:space="preserve">Нікопольська міська рада </w:t>
      </w:r>
      <w:r w:rsidR="009918C9" w:rsidRPr="00DC22D5">
        <w:rPr>
          <w:sz w:val="28"/>
          <w:szCs w:val="28"/>
          <w:lang w:val="uk-UA"/>
        </w:rPr>
        <w:t>рішуче засуджує</w:t>
      </w:r>
      <w:r w:rsidRPr="00DC22D5">
        <w:rPr>
          <w:sz w:val="28"/>
          <w:szCs w:val="28"/>
          <w:lang w:val="uk-UA"/>
        </w:rPr>
        <w:t xml:space="preserve"> дії Російської Федерації, спрямовані проти територіальної цілісності та суверенітету України, як такі, що суперечать загальновизнаним принципам і нормам міжнародного права</w:t>
      </w:r>
      <w:r w:rsidR="009918C9" w:rsidRPr="00DC22D5">
        <w:rPr>
          <w:sz w:val="28"/>
          <w:szCs w:val="28"/>
          <w:lang w:val="uk-UA"/>
        </w:rPr>
        <w:t xml:space="preserve"> та вимагає </w:t>
      </w:r>
      <w:r w:rsidRPr="00DC22D5">
        <w:rPr>
          <w:sz w:val="28"/>
          <w:szCs w:val="28"/>
          <w:lang w:val="uk-UA"/>
        </w:rPr>
        <w:t xml:space="preserve">повного припинення збройної агресії </w:t>
      </w:r>
      <w:r w:rsidR="009918C9" w:rsidRPr="00DC22D5">
        <w:rPr>
          <w:sz w:val="28"/>
          <w:szCs w:val="28"/>
          <w:lang w:val="uk-UA"/>
        </w:rPr>
        <w:t xml:space="preserve">Російської Федерації </w:t>
      </w:r>
      <w:r w:rsidRPr="00DC22D5">
        <w:rPr>
          <w:sz w:val="28"/>
          <w:szCs w:val="28"/>
          <w:lang w:val="uk-UA"/>
        </w:rPr>
        <w:t xml:space="preserve">проти України та відновлення територіальної цілісності України в межах її </w:t>
      </w:r>
      <w:proofErr w:type="spellStart"/>
      <w:r w:rsidRPr="00DC22D5">
        <w:rPr>
          <w:sz w:val="28"/>
          <w:szCs w:val="28"/>
          <w:lang w:val="uk-UA"/>
        </w:rPr>
        <w:t>міжнародно</w:t>
      </w:r>
      <w:proofErr w:type="spellEnd"/>
      <w:r w:rsidRPr="00DC22D5">
        <w:rPr>
          <w:sz w:val="28"/>
          <w:szCs w:val="28"/>
          <w:lang w:val="uk-UA"/>
        </w:rPr>
        <w:t xml:space="preserve"> визнаного державного кордону. </w:t>
      </w:r>
    </w:p>
    <w:p w:rsidR="005F6582" w:rsidRDefault="005F6582" w:rsidP="00D87F5C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F6582" w:rsidRDefault="005F6582" w:rsidP="00D87F5C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7F5C" w:rsidRPr="00DC22D5" w:rsidRDefault="00D87F5C" w:rsidP="00D87F5C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C22D5">
        <w:rPr>
          <w:sz w:val="28"/>
          <w:szCs w:val="28"/>
          <w:lang w:val="uk-UA"/>
        </w:rPr>
        <w:t>Перемога буде за нами! Ми віримо в наші Збройні Сили, територіальну оборону, у силу духу і героїзм українського народу! Єдність зусиль в протистоянні агресору – запорука перемоги!</w:t>
      </w:r>
    </w:p>
    <w:p w:rsidR="00BA6B2C" w:rsidRDefault="00BA6B2C" w:rsidP="00BA6B2C">
      <w:pPr>
        <w:textAlignment w:val="baseline"/>
        <w:rPr>
          <w:szCs w:val="28"/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EB4B7D" w:rsidRDefault="00EB4B7D" w:rsidP="00EB4B7D">
      <w:pPr>
        <w:ind w:left="4500"/>
        <w:rPr>
          <w:lang w:val="uk-UA"/>
        </w:rPr>
      </w:pPr>
    </w:p>
    <w:p w:rsidR="005F6582" w:rsidRDefault="005F6582" w:rsidP="00EB4B7D">
      <w:pPr>
        <w:ind w:left="4500"/>
        <w:rPr>
          <w:lang w:val="uk-UA"/>
        </w:rPr>
      </w:pPr>
    </w:p>
    <w:p w:rsidR="005F6582" w:rsidRDefault="005F6582" w:rsidP="00EB4B7D">
      <w:pPr>
        <w:ind w:left="4500"/>
        <w:rPr>
          <w:lang w:val="uk-UA"/>
        </w:rPr>
      </w:pPr>
    </w:p>
    <w:p w:rsidR="005F6582" w:rsidRDefault="005F6582" w:rsidP="00EB4B7D">
      <w:pPr>
        <w:ind w:left="4500"/>
        <w:rPr>
          <w:lang w:val="uk-UA"/>
        </w:rPr>
      </w:pPr>
    </w:p>
    <w:p w:rsidR="005F6582" w:rsidRDefault="005F6582" w:rsidP="00EB4B7D">
      <w:pPr>
        <w:ind w:left="4500"/>
        <w:rPr>
          <w:lang w:val="uk-UA"/>
        </w:rPr>
      </w:pPr>
    </w:p>
    <w:p w:rsidR="005F6582" w:rsidRDefault="005F6582" w:rsidP="00EB4B7D">
      <w:pPr>
        <w:ind w:left="4500"/>
        <w:rPr>
          <w:lang w:val="uk-UA"/>
        </w:rPr>
      </w:pPr>
    </w:p>
    <w:p w:rsidR="00EB4B7D" w:rsidRPr="003A45AF" w:rsidRDefault="00EB4B7D" w:rsidP="00B60CA7">
      <w:pPr>
        <w:ind w:left="4820"/>
        <w:rPr>
          <w:lang w:val="uk-UA"/>
        </w:rPr>
      </w:pPr>
      <w:r>
        <w:rPr>
          <w:lang w:val="uk-UA"/>
        </w:rPr>
        <w:t>З</w:t>
      </w:r>
      <w:r w:rsidR="00B60CA7">
        <w:rPr>
          <w:lang w:val="uk-UA"/>
        </w:rPr>
        <w:t>аяву</w:t>
      </w:r>
      <w:r w:rsidRPr="003A45AF">
        <w:rPr>
          <w:lang w:val="uk-UA"/>
        </w:rPr>
        <w:t xml:space="preserve"> схвалено депутатами Нікопольської          </w:t>
      </w:r>
    </w:p>
    <w:p w:rsidR="00BA6B2C" w:rsidRDefault="00EB4B7D" w:rsidP="0076793B">
      <w:pPr>
        <w:ind w:left="4820"/>
        <w:rPr>
          <w:szCs w:val="28"/>
          <w:lang w:val="uk-UA"/>
        </w:rPr>
      </w:pPr>
      <w:r w:rsidRPr="003A45AF">
        <w:rPr>
          <w:lang w:val="uk-UA"/>
        </w:rPr>
        <w:t>міської ради VІ</w:t>
      </w:r>
      <w:r>
        <w:rPr>
          <w:lang w:val="en-US"/>
        </w:rPr>
        <w:t>II</w:t>
      </w:r>
      <w:r>
        <w:rPr>
          <w:lang w:val="uk-UA"/>
        </w:rPr>
        <w:t>-го скликання на пленарному з</w:t>
      </w:r>
      <w:r w:rsidRPr="003A45AF">
        <w:rPr>
          <w:lang w:val="uk-UA"/>
        </w:rPr>
        <w:t xml:space="preserve">асіданні </w:t>
      </w:r>
      <w:r w:rsidRPr="00EB4B7D">
        <w:rPr>
          <w:lang w:val="uk-UA"/>
        </w:rPr>
        <w:t xml:space="preserve">_____ </w:t>
      </w:r>
      <w:r>
        <w:rPr>
          <w:lang w:val="uk-UA"/>
        </w:rPr>
        <w:t xml:space="preserve">сесії Нікопольської </w:t>
      </w:r>
      <w:r w:rsidRPr="003A45AF">
        <w:rPr>
          <w:lang w:val="uk-UA"/>
        </w:rPr>
        <w:t>міської ради</w:t>
      </w:r>
      <w:r>
        <w:rPr>
          <w:lang w:val="uk-UA"/>
        </w:rPr>
        <w:t xml:space="preserve">               від </w:t>
      </w:r>
      <w:r w:rsidRPr="00EB4B7D">
        <w:rPr>
          <w:lang w:val="uk-UA"/>
        </w:rPr>
        <w:t xml:space="preserve">_________ </w:t>
      </w:r>
      <w:r>
        <w:rPr>
          <w:lang w:val="uk-UA"/>
        </w:rPr>
        <w:t>2022 р.</w:t>
      </w:r>
    </w:p>
    <w:sectPr w:rsidR="00BA6B2C" w:rsidSect="00265A56">
      <w:pgSz w:w="11909" w:h="16834"/>
      <w:pgMar w:top="238" w:right="569" w:bottom="28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6D043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719751E"/>
    <w:multiLevelType w:val="hybridMultilevel"/>
    <w:tmpl w:val="0C0A6056"/>
    <w:lvl w:ilvl="0" w:tplc="041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4B32E7"/>
    <w:multiLevelType w:val="hybridMultilevel"/>
    <w:tmpl w:val="15C6924E"/>
    <w:lvl w:ilvl="0" w:tplc="7CC05E1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FB3524"/>
    <w:multiLevelType w:val="hybridMultilevel"/>
    <w:tmpl w:val="8E4C7B78"/>
    <w:lvl w:ilvl="0" w:tplc="70EEB35C">
      <w:start w:val="1"/>
      <w:numFmt w:val="decimal"/>
      <w:lvlText w:val="%1."/>
      <w:lvlJc w:val="left"/>
      <w:pPr>
        <w:ind w:left="2216" w:hanging="1365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F14CA1"/>
    <w:multiLevelType w:val="hybridMultilevel"/>
    <w:tmpl w:val="AB8A54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48E218D"/>
    <w:multiLevelType w:val="hybridMultilevel"/>
    <w:tmpl w:val="A922EC26"/>
    <w:lvl w:ilvl="0" w:tplc="295883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049"/>
    <w:rsid w:val="00013138"/>
    <w:rsid w:val="00053625"/>
    <w:rsid w:val="000735F6"/>
    <w:rsid w:val="00080A3A"/>
    <w:rsid w:val="0009634A"/>
    <w:rsid w:val="00097049"/>
    <w:rsid w:val="000A3FEC"/>
    <w:rsid w:val="000F64DF"/>
    <w:rsid w:val="00122E42"/>
    <w:rsid w:val="001350D2"/>
    <w:rsid w:val="00135F5E"/>
    <w:rsid w:val="00153DB6"/>
    <w:rsid w:val="00172BEA"/>
    <w:rsid w:val="00177C08"/>
    <w:rsid w:val="001901A5"/>
    <w:rsid w:val="001F0AF5"/>
    <w:rsid w:val="0023384C"/>
    <w:rsid w:val="00265A56"/>
    <w:rsid w:val="002679F8"/>
    <w:rsid w:val="002A531C"/>
    <w:rsid w:val="002A5D64"/>
    <w:rsid w:val="002E3F54"/>
    <w:rsid w:val="00305C45"/>
    <w:rsid w:val="00372879"/>
    <w:rsid w:val="00380CDD"/>
    <w:rsid w:val="00393749"/>
    <w:rsid w:val="00397B7C"/>
    <w:rsid w:val="003F0A51"/>
    <w:rsid w:val="003F2594"/>
    <w:rsid w:val="0043496B"/>
    <w:rsid w:val="00440D89"/>
    <w:rsid w:val="00450DF0"/>
    <w:rsid w:val="00452F2C"/>
    <w:rsid w:val="004B2902"/>
    <w:rsid w:val="004D1441"/>
    <w:rsid w:val="004D7FA4"/>
    <w:rsid w:val="004E2E3F"/>
    <w:rsid w:val="00501B83"/>
    <w:rsid w:val="005046FF"/>
    <w:rsid w:val="00520737"/>
    <w:rsid w:val="00534105"/>
    <w:rsid w:val="005567FE"/>
    <w:rsid w:val="00564CB7"/>
    <w:rsid w:val="005A1047"/>
    <w:rsid w:val="005C09EA"/>
    <w:rsid w:val="005C535C"/>
    <w:rsid w:val="005E2566"/>
    <w:rsid w:val="005F1B82"/>
    <w:rsid w:val="005F6582"/>
    <w:rsid w:val="006055C0"/>
    <w:rsid w:val="00677320"/>
    <w:rsid w:val="00684589"/>
    <w:rsid w:val="00695965"/>
    <w:rsid w:val="006A1137"/>
    <w:rsid w:val="006A4A38"/>
    <w:rsid w:val="006A7236"/>
    <w:rsid w:val="006B03B0"/>
    <w:rsid w:val="006B5F99"/>
    <w:rsid w:val="006B7979"/>
    <w:rsid w:val="006D279E"/>
    <w:rsid w:val="006E6655"/>
    <w:rsid w:val="006F4B8B"/>
    <w:rsid w:val="0070400A"/>
    <w:rsid w:val="00704A58"/>
    <w:rsid w:val="0070535E"/>
    <w:rsid w:val="007229BC"/>
    <w:rsid w:val="00732BD6"/>
    <w:rsid w:val="0073482E"/>
    <w:rsid w:val="00752771"/>
    <w:rsid w:val="00755068"/>
    <w:rsid w:val="0076793B"/>
    <w:rsid w:val="00787F06"/>
    <w:rsid w:val="007E30D5"/>
    <w:rsid w:val="007F6E27"/>
    <w:rsid w:val="00811E41"/>
    <w:rsid w:val="00846942"/>
    <w:rsid w:val="00846C60"/>
    <w:rsid w:val="008834C2"/>
    <w:rsid w:val="00893606"/>
    <w:rsid w:val="008C568F"/>
    <w:rsid w:val="008D2FF8"/>
    <w:rsid w:val="008E0B5F"/>
    <w:rsid w:val="008F05C6"/>
    <w:rsid w:val="008F67EF"/>
    <w:rsid w:val="00906BF9"/>
    <w:rsid w:val="009122EF"/>
    <w:rsid w:val="00914C70"/>
    <w:rsid w:val="00923893"/>
    <w:rsid w:val="009271EA"/>
    <w:rsid w:val="00932E82"/>
    <w:rsid w:val="009338AD"/>
    <w:rsid w:val="0093485B"/>
    <w:rsid w:val="00950723"/>
    <w:rsid w:val="009624FE"/>
    <w:rsid w:val="009770B5"/>
    <w:rsid w:val="009918C9"/>
    <w:rsid w:val="009A25F3"/>
    <w:rsid w:val="009B11A4"/>
    <w:rsid w:val="009C269F"/>
    <w:rsid w:val="009E73CB"/>
    <w:rsid w:val="00A22E97"/>
    <w:rsid w:val="00A23F8A"/>
    <w:rsid w:val="00A37E2B"/>
    <w:rsid w:val="00A77C7A"/>
    <w:rsid w:val="00A81390"/>
    <w:rsid w:val="00A924E3"/>
    <w:rsid w:val="00AA1E95"/>
    <w:rsid w:val="00AD67EC"/>
    <w:rsid w:val="00AE1814"/>
    <w:rsid w:val="00AE3DF6"/>
    <w:rsid w:val="00AF3F50"/>
    <w:rsid w:val="00B04884"/>
    <w:rsid w:val="00B04CFE"/>
    <w:rsid w:val="00B066FE"/>
    <w:rsid w:val="00B35D37"/>
    <w:rsid w:val="00B4170B"/>
    <w:rsid w:val="00B56AD2"/>
    <w:rsid w:val="00B60CA7"/>
    <w:rsid w:val="00B6787C"/>
    <w:rsid w:val="00B82CC8"/>
    <w:rsid w:val="00B918FC"/>
    <w:rsid w:val="00B91BFB"/>
    <w:rsid w:val="00BA2337"/>
    <w:rsid w:val="00BA6244"/>
    <w:rsid w:val="00BA6B2C"/>
    <w:rsid w:val="00BC0E2F"/>
    <w:rsid w:val="00BD585B"/>
    <w:rsid w:val="00BE70F0"/>
    <w:rsid w:val="00BF782B"/>
    <w:rsid w:val="00C00C41"/>
    <w:rsid w:val="00C02572"/>
    <w:rsid w:val="00C02F9D"/>
    <w:rsid w:val="00C325D9"/>
    <w:rsid w:val="00C36A19"/>
    <w:rsid w:val="00C54628"/>
    <w:rsid w:val="00CF3106"/>
    <w:rsid w:val="00D057CE"/>
    <w:rsid w:val="00D145C4"/>
    <w:rsid w:val="00D42B1F"/>
    <w:rsid w:val="00D6557E"/>
    <w:rsid w:val="00D779E7"/>
    <w:rsid w:val="00D87F5C"/>
    <w:rsid w:val="00DA666B"/>
    <w:rsid w:val="00DB1129"/>
    <w:rsid w:val="00DC22D5"/>
    <w:rsid w:val="00DC7A7C"/>
    <w:rsid w:val="00DF64F9"/>
    <w:rsid w:val="00E041AB"/>
    <w:rsid w:val="00E054B7"/>
    <w:rsid w:val="00E1256A"/>
    <w:rsid w:val="00E36E96"/>
    <w:rsid w:val="00E72261"/>
    <w:rsid w:val="00E7768A"/>
    <w:rsid w:val="00E86BF3"/>
    <w:rsid w:val="00E9262E"/>
    <w:rsid w:val="00E969A3"/>
    <w:rsid w:val="00EA27A7"/>
    <w:rsid w:val="00EA51E9"/>
    <w:rsid w:val="00EB4B7D"/>
    <w:rsid w:val="00EC30AD"/>
    <w:rsid w:val="00EC70AF"/>
    <w:rsid w:val="00ED12C8"/>
    <w:rsid w:val="00EE5102"/>
    <w:rsid w:val="00F069A7"/>
    <w:rsid w:val="00F1448E"/>
    <w:rsid w:val="00F20D1E"/>
    <w:rsid w:val="00F25A29"/>
    <w:rsid w:val="00F264F7"/>
    <w:rsid w:val="00F3238F"/>
    <w:rsid w:val="00F35C7B"/>
    <w:rsid w:val="00F7579C"/>
    <w:rsid w:val="00F82C9C"/>
    <w:rsid w:val="00F834BA"/>
    <w:rsid w:val="00F87218"/>
    <w:rsid w:val="00F93517"/>
    <w:rsid w:val="00FB5551"/>
    <w:rsid w:val="00FC4509"/>
    <w:rsid w:val="00FD3440"/>
    <w:rsid w:val="00FD6A2F"/>
    <w:rsid w:val="00FE5A8C"/>
    <w:rsid w:val="00FF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04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04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97049"/>
    <w:pPr>
      <w:jc w:val="center"/>
    </w:pPr>
    <w:rPr>
      <w:b/>
      <w:szCs w:val="20"/>
      <w:lang w:val="uk-UA"/>
    </w:rPr>
  </w:style>
  <w:style w:type="paragraph" w:styleId="BodyText">
    <w:name w:val="Body Text"/>
    <w:basedOn w:val="Normal"/>
    <w:rsid w:val="007229BC"/>
    <w:pPr>
      <w:jc w:val="both"/>
    </w:pPr>
    <w:rPr>
      <w:b/>
      <w:bCs/>
      <w:lang w:val="uk-UA"/>
    </w:rPr>
  </w:style>
  <w:style w:type="paragraph" w:styleId="BodyTextIndent">
    <w:name w:val="Body Text Indent"/>
    <w:basedOn w:val="Normal"/>
    <w:link w:val="BodyTextIndentChar"/>
    <w:rsid w:val="00C00C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00C4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00C4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00C41"/>
    <w:rPr>
      <w:b/>
      <w:bCs/>
    </w:rPr>
  </w:style>
  <w:style w:type="paragraph" w:styleId="PlainText">
    <w:name w:val="Plain Text"/>
    <w:basedOn w:val="Normal"/>
    <w:link w:val="PlainTextChar"/>
    <w:rsid w:val="00F35C7B"/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rsid w:val="00F35C7B"/>
    <w:rPr>
      <w:rFonts w:ascii="Courier New" w:hAnsi="Courier New" w:cs="Courier New"/>
      <w:lang w:val="uk-UA"/>
    </w:rPr>
  </w:style>
  <w:style w:type="paragraph" w:customStyle="1" w:styleId="tj">
    <w:name w:val="tj"/>
    <w:basedOn w:val="Normal"/>
    <w:rsid w:val="009624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C874-43AE-4F42-9433-8E6450A2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ucer company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201appgs1</cp:lastModifiedBy>
  <cp:revision>20</cp:revision>
  <cp:lastPrinted>2022-04-29T06:37:00Z</cp:lastPrinted>
  <dcterms:created xsi:type="dcterms:W3CDTF">2022-04-21T12:36:00Z</dcterms:created>
  <dcterms:modified xsi:type="dcterms:W3CDTF">2022-04-29T10:34:00Z</dcterms:modified>
</cp:coreProperties>
</file>