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A5" w:rsidRDefault="008405A5" w:rsidP="008405A5">
      <w:pPr>
        <w:tabs>
          <w:tab w:val="left" w:pos="3135"/>
          <w:tab w:val="left" w:pos="6720"/>
        </w:tabs>
        <w:ind w:firstLine="540"/>
        <w:jc w:val="center"/>
        <w:rPr>
          <w:b/>
          <w:sz w:val="28"/>
          <w:szCs w:val="28"/>
          <w:lang w:val="uk-UA"/>
        </w:rPr>
      </w:pPr>
      <w:r w:rsidRPr="00C82261">
        <w:rPr>
          <w:b/>
          <w:sz w:val="28"/>
          <w:szCs w:val="28"/>
          <w:lang w:val="uk-UA"/>
        </w:rPr>
        <w:t>Звіт про базове відстеження</w:t>
      </w:r>
      <w:r>
        <w:rPr>
          <w:b/>
          <w:sz w:val="28"/>
          <w:szCs w:val="28"/>
          <w:lang w:val="uk-UA"/>
        </w:rPr>
        <w:t xml:space="preserve"> </w:t>
      </w:r>
      <w:r w:rsidRPr="00C82261">
        <w:rPr>
          <w:b/>
          <w:sz w:val="28"/>
          <w:szCs w:val="28"/>
          <w:lang w:val="uk-UA"/>
        </w:rPr>
        <w:t>результативності регуляторного акта</w:t>
      </w:r>
      <w:r>
        <w:rPr>
          <w:b/>
          <w:sz w:val="28"/>
          <w:szCs w:val="28"/>
          <w:lang w:val="uk-UA"/>
        </w:rPr>
        <w:t xml:space="preserve"> - рішення виконавчого комітету </w:t>
      </w:r>
      <w:r w:rsidR="00BD227F">
        <w:rPr>
          <w:b/>
          <w:sz w:val="28"/>
          <w:szCs w:val="28"/>
          <w:lang w:val="uk-UA"/>
        </w:rPr>
        <w:t xml:space="preserve">Нікопольської міської ради від 08.04.2015 № 261 </w:t>
      </w:r>
      <w:r>
        <w:rPr>
          <w:b/>
          <w:sz w:val="28"/>
          <w:szCs w:val="28"/>
          <w:lang w:val="uk-UA"/>
        </w:rPr>
        <w:t xml:space="preserve">«Про встановлення ТОВ «Керуюча Компанія «ДОМКОМ НІКОПОЛЬ» тарифів на послуги з утримання будинків і споруд та прибудинкових територій» </w:t>
      </w:r>
      <w:r w:rsidRPr="00C82261">
        <w:rPr>
          <w:b/>
          <w:sz w:val="28"/>
          <w:szCs w:val="28"/>
          <w:lang w:val="uk-UA"/>
        </w:rPr>
        <w:t xml:space="preserve"> </w:t>
      </w:r>
    </w:p>
    <w:p w:rsidR="008405A5" w:rsidRDefault="008405A5" w:rsidP="008405A5">
      <w:pPr>
        <w:tabs>
          <w:tab w:val="left" w:pos="3135"/>
          <w:tab w:val="left" w:pos="6720"/>
        </w:tabs>
        <w:ind w:firstLine="540"/>
        <w:jc w:val="center"/>
        <w:rPr>
          <w:b/>
          <w:sz w:val="28"/>
          <w:szCs w:val="28"/>
          <w:lang w:val="uk-UA"/>
        </w:rPr>
      </w:pPr>
    </w:p>
    <w:p w:rsidR="008405A5" w:rsidRPr="00C82261" w:rsidRDefault="008405A5" w:rsidP="008405A5">
      <w:pPr>
        <w:tabs>
          <w:tab w:val="left" w:pos="3135"/>
          <w:tab w:val="left" w:pos="6720"/>
        </w:tabs>
        <w:ind w:firstLine="540"/>
        <w:jc w:val="center"/>
        <w:rPr>
          <w:b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887"/>
        <w:gridCol w:w="6361"/>
      </w:tblGrid>
      <w:tr w:rsidR="008405A5" w:rsidRPr="00BE2F7D" w:rsidTr="00436A0E">
        <w:tc>
          <w:tcPr>
            <w:tcW w:w="64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BE2F7D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887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BE2F7D"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636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ind w:left="612" w:hanging="612"/>
              <w:jc w:val="center"/>
              <w:rPr>
                <w:b/>
                <w:sz w:val="28"/>
                <w:szCs w:val="28"/>
                <w:lang w:val="uk-UA"/>
              </w:rPr>
            </w:pPr>
            <w:r w:rsidRPr="00BE2F7D">
              <w:rPr>
                <w:b/>
                <w:sz w:val="28"/>
                <w:szCs w:val="28"/>
                <w:lang w:val="uk-UA"/>
              </w:rPr>
              <w:t>Виконання</w:t>
            </w:r>
          </w:p>
        </w:tc>
      </w:tr>
      <w:tr w:rsidR="008405A5" w:rsidRPr="00B66B89" w:rsidTr="00436A0E">
        <w:tc>
          <w:tcPr>
            <w:tcW w:w="64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7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Вид та назва регуляторного акта</w:t>
            </w:r>
          </w:p>
        </w:tc>
        <w:tc>
          <w:tcPr>
            <w:tcW w:w="6361" w:type="dxa"/>
            <w:shd w:val="clear" w:color="auto" w:fill="auto"/>
          </w:tcPr>
          <w:p w:rsidR="008405A5" w:rsidRPr="00BE2F7D" w:rsidRDefault="008405A5" w:rsidP="00F359DC">
            <w:pPr>
              <w:tabs>
                <w:tab w:val="left" w:pos="3135"/>
                <w:tab w:val="left" w:pos="6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BE2F7D">
              <w:rPr>
                <w:sz w:val="28"/>
                <w:szCs w:val="28"/>
                <w:lang w:val="uk-UA"/>
              </w:rPr>
              <w:t>ішення виконавчого комітету</w:t>
            </w:r>
            <w:r w:rsidR="00BD227F">
              <w:rPr>
                <w:sz w:val="28"/>
                <w:szCs w:val="28"/>
                <w:lang w:val="uk-UA"/>
              </w:rPr>
              <w:t xml:space="preserve"> Нікопольської міської ради від 08.04.2015 № 261</w:t>
            </w:r>
            <w:r w:rsidRPr="00BE2F7D">
              <w:rPr>
                <w:sz w:val="28"/>
                <w:szCs w:val="28"/>
                <w:lang w:val="uk-UA"/>
              </w:rPr>
              <w:t xml:space="preserve"> «Про встановлення</w:t>
            </w:r>
            <w:r>
              <w:rPr>
                <w:sz w:val="28"/>
                <w:szCs w:val="28"/>
                <w:lang w:val="uk-UA"/>
              </w:rPr>
              <w:t xml:space="preserve"> ТОВ «Керуюча Компанія «ДОМКОМ НІКОПОЛЬ» тарифів</w:t>
            </w:r>
            <w:r w:rsidRPr="00BE2F7D">
              <w:rPr>
                <w:sz w:val="28"/>
                <w:szCs w:val="28"/>
                <w:lang w:val="uk-UA"/>
              </w:rPr>
              <w:t xml:space="preserve"> на послуги з</w:t>
            </w:r>
            <w:r>
              <w:rPr>
                <w:sz w:val="28"/>
                <w:szCs w:val="28"/>
                <w:lang w:val="uk-UA"/>
              </w:rPr>
              <w:t xml:space="preserve"> утримання будинків і споруд та прибудинкових територій</w:t>
            </w:r>
            <w:r w:rsidRPr="00BE2F7D">
              <w:rPr>
                <w:sz w:val="28"/>
                <w:szCs w:val="28"/>
                <w:lang w:val="uk-UA"/>
              </w:rPr>
              <w:t>»</w:t>
            </w:r>
          </w:p>
        </w:tc>
      </w:tr>
      <w:tr w:rsidR="008405A5" w:rsidRPr="00B66B89" w:rsidTr="00436A0E">
        <w:tc>
          <w:tcPr>
            <w:tcW w:w="64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7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Назва виконавця заходів з відстеження</w:t>
            </w:r>
          </w:p>
        </w:tc>
        <w:tc>
          <w:tcPr>
            <w:tcW w:w="6361" w:type="dxa"/>
            <w:shd w:val="clear" w:color="auto" w:fill="auto"/>
          </w:tcPr>
          <w:p w:rsidR="008405A5" w:rsidRPr="00BE2F7D" w:rsidRDefault="00BD227F" w:rsidP="00F359DC">
            <w:pPr>
              <w:tabs>
                <w:tab w:val="left" w:pos="3135"/>
                <w:tab w:val="left" w:pos="6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 «Керуюча Компанія «ДОМКОМ НІКОПОЛЬ», в</w:t>
            </w:r>
            <w:r w:rsidR="008405A5" w:rsidRPr="00BE2F7D">
              <w:rPr>
                <w:sz w:val="28"/>
                <w:szCs w:val="28"/>
                <w:lang w:val="uk-UA"/>
              </w:rPr>
              <w:t>ідділ економіки комунальних</w:t>
            </w:r>
            <w:r>
              <w:rPr>
                <w:sz w:val="28"/>
                <w:szCs w:val="28"/>
                <w:lang w:val="uk-UA"/>
              </w:rPr>
              <w:t xml:space="preserve"> підприємств та бюджетної сфери</w:t>
            </w:r>
          </w:p>
        </w:tc>
      </w:tr>
      <w:tr w:rsidR="008405A5" w:rsidRPr="00B66B89" w:rsidTr="00436A0E">
        <w:tc>
          <w:tcPr>
            <w:tcW w:w="64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7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Ціль прийняття акта</w:t>
            </w:r>
          </w:p>
        </w:tc>
        <w:tc>
          <w:tcPr>
            <w:tcW w:w="6361" w:type="dxa"/>
            <w:shd w:val="clear" w:color="auto" w:fill="auto"/>
          </w:tcPr>
          <w:p w:rsidR="008405A5" w:rsidRPr="00BD227F" w:rsidRDefault="009F3B4C" w:rsidP="00B66B89">
            <w:pPr>
              <w:tabs>
                <w:tab w:val="left" w:pos="3135"/>
                <w:tab w:val="left" w:pos="6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В</w:t>
            </w:r>
            <w:r w:rsidRPr="00BD227F">
              <w:rPr>
                <w:sz w:val="28"/>
                <w:lang w:val="uk-UA"/>
              </w:rPr>
              <w:t>становлення тарифів на послуги з утримання будинків і споруд та прибудинкових територій на рівні економічно - обґрунтованих витрат, що дозволить подолати збитков</w:t>
            </w:r>
            <w:bookmarkStart w:id="0" w:name="_GoBack"/>
            <w:bookmarkEnd w:id="0"/>
            <w:r w:rsidRPr="00BD227F">
              <w:rPr>
                <w:sz w:val="28"/>
                <w:lang w:val="uk-UA"/>
              </w:rPr>
              <w:t>ість надання послуг, покращити якість обслуговування населення та розширити перелік послуг</w:t>
            </w:r>
            <w:r w:rsidRPr="006C5E34">
              <w:rPr>
                <w:color w:val="000000"/>
                <w:sz w:val="28"/>
                <w:szCs w:val="28"/>
                <w:lang w:eastAsia="uk-UA"/>
              </w:rPr>
              <w:t> 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            </w:t>
            </w:r>
          </w:p>
        </w:tc>
      </w:tr>
      <w:tr w:rsidR="008405A5" w:rsidRPr="00B66B89" w:rsidTr="00436A0E">
        <w:tc>
          <w:tcPr>
            <w:tcW w:w="64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7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Строк виконання заходів з відстеження</w:t>
            </w:r>
          </w:p>
        </w:tc>
        <w:tc>
          <w:tcPr>
            <w:tcW w:w="6361" w:type="dxa"/>
            <w:shd w:val="clear" w:color="auto" w:fill="auto"/>
          </w:tcPr>
          <w:p w:rsidR="008405A5" w:rsidRPr="00BE2F7D" w:rsidRDefault="00BD227F" w:rsidP="00F359DC">
            <w:pPr>
              <w:tabs>
                <w:tab w:val="left" w:pos="3135"/>
                <w:tab w:val="left" w:pos="6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01.11.2015-</w:t>
            </w:r>
            <w:r w:rsidR="002F1ABB">
              <w:rPr>
                <w:sz w:val="28"/>
                <w:szCs w:val="28"/>
                <w:lang w:val="uk-UA"/>
              </w:rPr>
              <w:t>16.11.2015</w:t>
            </w:r>
          </w:p>
        </w:tc>
      </w:tr>
      <w:tr w:rsidR="008405A5" w:rsidRPr="00B66B89" w:rsidTr="00436A0E">
        <w:tc>
          <w:tcPr>
            <w:tcW w:w="64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7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Тип відстеження</w:t>
            </w:r>
          </w:p>
        </w:tc>
        <w:tc>
          <w:tcPr>
            <w:tcW w:w="6361" w:type="dxa"/>
            <w:shd w:val="clear" w:color="auto" w:fill="auto"/>
          </w:tcPr>
          <w:p w:rsidR="008405A5" w:rsidRPr="00BE2F7D" w:rsidRDefault="008405A5" w:rsidP="00F359DC">
            <w:pPr>
              <w:tabs>
                <w:tab w:val="left" w:pos="3135"/>
                <w:tab w:val="left" w:pos="6720"/>
              </w:tabs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 xml:space="preserve">Базове </w:t>
            </w:r>
          </w:p>
        </w:tc>
      </w:tr>
      <w:tr w:rsidR="008405A5" w:rsidRPr="00BE2F7D" w:rsidTr="00436A0E">
        <w:tc>
          <w:tcPr>
            <w:tcW w:w="64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7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Методи одержання результатів відстеження</w:t>
            </w:r>
          </w:p>
        </w:tc>
        <w:tc>
          <w:tcPr>
            <w:tcW w:w="6361" w:type="dxa"/>
            <w:shd w:val="clear" w:color="auto" w:fill="auto"/>
          </w:tcPr>
          <w:p w:rsidR="008405A5" w:rsidRPr="00BE2F7D" w:rsidRDefault="008405A5" w:rsidP="00F359DC">
            <w:pPr>
              <w:tabs>
                <w:tab w:val="left" w:pos="3135"/>
                <w:tab w:val="left" w:pos="6720"/>
              </w:tabs>
              <w:rPr>
                <w:sz w:val="28"/>
                <w:szCs w:val="28"/>
              </w:rPr>
            </w:pPr>
            <w:r w:rsidRPr="00BE2F7D">
              <w:rPr>
                <w:sz w:val="28"/>
                <w:szCs w:val="28"/>
                <w:lang w:val="uk-UA"/>
              </w:rPr>
              <w:t>Для проведення базово</w:t>
            </w:r>
            <w:r w:rsidR="00686255">
              <w:rPr>
                <w:sz w:val="28"/>
                <w:szCs w:val="28"/>
                <w:lang w:val="uk-UA"/>
              </w:rPr>
              <w:t xml:space="preserve">го відстеження використані </w:t>
            </w:r>
            <w:r w:rsidR="00C94D04">
              <w:rPr>
                <w:sz w:val="28"/>
                <w:szCs w:val="28"/>
                <w:lang w:val="uk-UA"/>
              </w:rPr>
              <w:t>статистичн</w:t>
            </w:r>
            <w:r w:rsidR="00686255">
              <w:rPr>
                <w:sz w:val="28"/>
                <w:szCs w:val="28"/>
                <w:lang w:val="uk-UA"/>
              </w:rPr>
              <w:t>і</w:t>
            </w:r>
            <w:r w:rsidRPr="00BE2F7D">
              <w:rPr>
                <w:sz w:val="28"/>
                <w:szCs w:val="28"/>
                <w:lang w:val="uk-UA"/>
              </w:rPr>
              <w:t xml:space="preserve"> </w:t>
            </w:r>
            <w:r w:rsidR="00686255">
              <w:rPr>
                <w:sz w:val="28"/>
                <w:szCs w:val="28"/>
                <w:lang w:val="uk-UA"/>
              </w:rPr>
              <w:t>дані</w:t>
            </w:r>
            <w:r w:rsidR="00C94D04">
              <w:rPr>
                <w:sz w:val="28"/>
                <w:szCs w:val="28"/>
                <w:lang w:val="uk-UA"/>
              </w:rPr>
              <w:t xml:space="preserve"> </w:t>
            </w:r>
            <w:r w:rsidR="00686255">
              <w:rPr>
                <w:sz w:val="28"/>
                <w:szCs w:val="28"/>
                <w:lang w:val="uk-UA"/>
              </w:rPr>
              <w:t>підприємства</w:t>
            </w:r>
          </w:p>
        </w:tc>
      </w:tr>
      <w:tr w:rsidR="008405A5" w:rsidRPr="00686255" w:rsidTr="00436A0E">
        <w:tc>
          <w:tcPr>
            <w:tcW w:w="64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887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Дані та припущення, на основі яких відстежувалась регуляторного акта, та способи їх одержання</w:t>
            </w:r>
          </w:p>
        </w:tc>
        <w:tc>
          <w:tcPr>
            <w:tcW w:w="6361" w:type="dxa"/>
            <w:shd w:val="clear" w:color="auto" w:fill="auto"/>
          </w:tcPr>
          <w:p w:rsidR="00686255" w:rsidRPr="00F359DC" w:rsidRDefault="00686255" w:rsidP="00F359DC">
            <w:pPr>
              <w:tabs>
                <w:tab w:val="left" w:pos="3135"/>
                <w:tab w:val="left" w:pos="6720"/>
              </w:tabs>
              <w:rPr>
                <w:sz w:val="28"/>
                <w:lang w:val="uk-UA"/>
              </w:rPr>
            </w:pPr>
            <w:r w:rsidRPr="00F359DC">
              <w:rPr>
                <w:sz w:val="28"/>
                <w:lang w:val="uk-UA"/>
              </w:rPr>
              <w:t xml:space="preserve">Результативність цього регуляторного </w:t>
            </w:r>
            <w:proofErr w:type="spellStart"/>
            <w:r w:rsidRPr="00F359DC">
              <w:rPr>
                <w:sz w:val="28"/>
                <w:lang w:val="uk-UA"/>
              </w:rPr>
              <w:t>акта</w:t>
            </w:r>
            <w:proofErr w:type="spellEnd"/>
            <w:r w:rsidRPr="00F359DC">
              <w:rPr>
                <w:sz w:val="28"/>
                <w:lang w:val="uk-UA"/>
              </w:rPr>
              <w:t xml:space="preserve"> була визначена на підставі аналізу статистичних даних, які обліковуються підприємством:</w:t>
            </w:r>
          </w:p>
          <w:p w:rsidR="00686255" w:rsidRDefault="00686255" w:rsidP="00F359DC">
            <w:pPr>
              <w:tabs>
                <w:tab w:val="left" w:pos="6720"/>
              </w:tabs>
              <w:rPr>
                <w:sz w:val="28"/>
                <w:lang w:val="uk-UA"/>
              </w:rPr>
            </w:pPr>
            <w:r w:rsidRPr="00F359DC">
              <w:rPr>
                <w:sz w:val="28"/>
                <w:lang w:val="uk-UA"/>
              </w:rPr>
              <w:t xml:space="preserve">- кількість </w:t>
            </w:r>
            <w:r w:rsidR="00F359DC">
              <w:rPr>
                <w:sz w:val="28"/>
                <w:lang w:val="uk-UA"/>
              </w:rPr>
              <w:t xml:space="preserve">споживачів, яким надаються послуги </w:t>
            </w:r>
            <w:r w:rsidR="00F359DC" w:rsidRPr="00BE2F7D">
              <w:rPr>
                <w:sz w:val="28"/>
                <w:szCs w:val="28"/>
                <w:lang w:val="uk-UA"/>
              </w:rPr>
              <w:t>з</w:t>
            </w:r>
            <w:r w:rsidR="00F359DC">
              <w:rPr>
                <w:sz w:val="28"/>
                <w:szCs w:val="28"/>
                <w:lang w:val="uk-UA"/>
              </w:rPr>
              <w:t xml:space="preserve"> утримання будинків і споруд та прибудинкових територій</w:t>
            </w:r>
            <w:r w:rsidRPr="00F359DC">
              <w:rPr>
                <w:sz w:val="28"/>
                <w:lang w:val="uk-UA"/>
              </w:rPr>
              <w:t>;</w:t>
            </w:r>
          </w:p>
          <w:p w:rsidR="00436A0E" w:rsidRPr="00F359DC" w:rsidRDefault="00436A0E" w:rsidP="00F359DC">
            <w:pPr>
              <w:tabs>
                <w:tab w:val="left" w:pos="672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перелік та обсяги надання послуг;</w:t>
            </w:r>
          </w:p>
          <w:p w:rsidR="008405A5" w:rsidRDefault="00686255" w:rsidP="00F359DC">
            <w:pPr>
              <w:tabs>
                <w:tab w:val="left" w:pos="567"/>
              </w:tabs>
              <w:rPr>
                <w:sz w:val="28"/>
                <w:lang w:val="uk-UA"/>
              </w:rPr>
            </w:pPr>
            <w:r w:rsidRPr="00F359DC">
              <w:rPr>
                <w:sz w:val="28"/>
                <w:lang w:val="uk-UA"/>
              </w:rPr>
              <w:t>- надх</w:t>
            </w:r>
            <w:r w:rsidR="00F359DC">
              <w:rPr>
                <w:sz w:val="28"/>
                <w:lang w:val="uk-UA"/>
              </w:rPr>
              <w:t>одження до бюджетів усіх рівнів;</w:t>
            </w:r>
          </w:p>
          <w:p w:rsidR="00F359DC" w:rsidRPr="00F359DC" w:rsidRDefault="00F359DC" w:rsidP="00F359DC">
            <w:pPr>
              <w:tabs>
                <w:tab w:val="left" w:pos="56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- аналіз фінансово-господарської діяльності підприємства.</w:t>
            </w:r>
          </w:p>
        </w:tc>
      </w:tr>
      <w:tr w:rsidR="008405A5" w:rsidRPr="00BE2F7D" w:rsidTr="00436A0E">
        <w:tc>
          <w:tcPr>
            <w:tcW w:w="64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887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 w:rsidRPr="00BE2F7D">
              <w:rPr>
                <w:sz w:val="28"/>
                <w:szCs w:val="28"/>
                <w:lang w:val="uk-UA"/>
              </w:rPr>
              <w:t>Кількісні та якісні значення показників результативності акта</w:t>
            </w:r>
          </w:p>
        </w:tc>
        <w:tc>
          <w:tcPr>
            <w:tcW w:w="6361" w:type="dxa"/>
            <w:shd w:val="clear" w:color="auto" w:fill="auto"/>
          </w:tcPr>
          <w:p w:rsidR="00F359DC" w:rsidRPr="00F359DC" w:rsidRDefault="00F359DC" w:rsidP="00F359DC">
            <w:pPr>
              <w:shd w:val="clear" w:color="auto" w:fill="FFFFFF"/>
              <w:spacing w:line="277" w:lineRule="atLeast"/>
              <w:ind w:firstLine="567"/>
              <w:textAlignment w:val="baseline"/>
              <w:rPr>
                <w:sz w:val="28"/>
                <w:lang w:val="uk-UA"/>
              </w:rPr>
            </w:pPr>
            <w:r w:rsidRPr="00F359DC">
              <w:rPr>
                <w:sz w:val="28"/>
                <w:lang w:val="uk-UA"/>
              </w:rPr>
              <w:t xml:space="preserve">Для відстеження результативності  регуляторного </w:t>
            </w:r>
            <w:proofErr w:type="spellStart"/>
            <w:r w:rsidRPr="00F359DC">
              <w:rPr>
                <w:sz w:val="28"/>
                <w:lang w:val="uk-UA"/>
              </w:rPr>
              <w:t>акта</w:t>
            </w:r>
            <w:proofErr w:type="spellEnd"/>
            <w:r w:rsidRPr="00F359DC">
              <w:rPr>
                <w:sz w:val="28"/>
                <w:lang w:val="uk-UA"/>
              </w:rPr>
              <w:t xml:space="preserve"> використані </w:t>
            </w:r>
            <w:proofErr w:type="spellStart"/>
            <w:r w:rsidRPr="00F359DC">
              <w:rPr>
                <w:sz w:val="28"/>
                <w:lang w:val="uk-UA"/>
              </w:rPr>
              <w:t>наступнi</w:t>
            </w:r>
            <w:proofErr w:type="spellEnd"/>
            <w:r w:rsidRPr="00F359DC">
              <w:rPr>
                <w:sz w:val="28"/>
                <w:lang w:val="uk-UA"/>
              </w:rPr>
              <w:t xml:space="preserve">  показники:</w:t>
            </w:r>
          </w:p>
          <w:p w:rsidR="00CD7531" w:rsidRPr="00F359DC" w:rsidRDefault="00CD7531" w:rsidP="00F359DC">
            <w:pPr>
              <w:ind w:firstLine="567"/>
              <w:rPr>
                <w:sz w:val="28"/>
                <w:szCs w:val="28"/>
                <w:lang w:val="uk-UA"/>
              </w:rPr>
            </w:pPr>
            <w:r w:rsidRPr="00F359DC">
              <w:rPr>
                <w:sz w:val="28"/>
                <w:szCs w:val="28"/>
                <w:lang w:val="uk-UA"/>
              </w:rPr>
              <w:t>- рівень оплати послуг споживачами</w:t>
            </w:r>
            <w:r w:rsidR="00436A0E">
              <w:rPr>
                <w:sz w:val="28"/>
                <w:szCs w:val="28"/>
                <w:lang w:val="uk-UA"/>
              </w:rPr>
              <w:t xml:space="preserve"> </w:t>
            </w:r>
            <w:r w:rsidR="00AB3142" w:rsidRPr="00F359DC">
              <w:rPr>
                <w:sz w:val="28"/>
                <w:szCs w:val="28"/>
                <w:lang w:val="uk-UA"/>
              </w:rPr>
              <w:t>-</w:t>
            </w:r>
            <w:r w:rsidR="00436A0E">
              <w:rPr>
                <w:sz w:val="28"/>
                <w:szCs w:val="28"/>
                <w:lang w:val="uk-UA"/>
              </w:rPr>
              <w:t xml:space="preserve"> </w:t>
            </w:r>
            <w:r w:rsidR="00AB3142" w:rsidRPr="00F359DC">
              <w:rPr>
                <w:sz w:val="28"/>
                <w:szCs w:val="28"/>
                <w:lang w:val="uk-UA"/>
              </w:rPr>
              <w:t>75,6%</w:t>
            </w:r>
            <w:r w:rsidRPr="00F359DC">
              <w:rPr>
                <w:sz w:val="28"/>
                <w:szCs w:val="28"/>
                <w:lang w:val="uk-UA"/>
              </w:rPr>
              <w:t>;</w:t>
            </w:r>
          </w:p>
          <w:p w:rsidR="00CD7531" w:rsidRPr="00F359DC" w:rsidRDefault="00CD7531" w:rsidP="00F359DC">
            <w:pPr>
              <w:ind w:firstLine="567"/>
              <w:rPr>
                <w:sz w:val="28"/>
                <w:szCs w:val="28"/>
                <w:lang w:val="uk-UA"/>
              </w:rPr>
            </w:pPr>
            <w:r w:rsidRPr="00F359DC">
              <w:rPr>
                <w:sz w:val="28"/>
                <w:szCs w:val="28"/>
                <w:lang w:val="uk-UA"/>
              </w:rPr>
              <w:t>- кількість звернень (скарг) споживачів щодо якості та кількості послуг, що надаються</w:t>
            </w:r>
            <w:r w:rsidR="00F359DC" w:rsidRPr="00F359DC">
              <w:rPr>
                <w:sz w:val="28"/>
                <w:szCs w:val="28"/>
                <w:lang w:val="uk-UA"/>
              </w:rPr>
              <w:t xml:space="preserve"> </w:t>
            </w:r>
            <w:r w:rsidR="00AB3142" w:rsidRPr="00F359DC">
              <w:rPr>
                <w:sz w:val="28"/>
                <w:szCs w:val="28"/>
                <w:lang w:val="uk-UA"/>
              </w:rPr>
              <w:t>-</w:t>
            </w:r>
            <w:r w:rsidR="00F359DC" w:rsidRPr="00F359DC">
              <w:rPr>
                <w:sz w:val="28"/>
                <w:szCs w:val="28"/>
                <w:lang w:val="uk-UA"/>
              </w:rPr>
              <w:t xml:space="preserve"> </w:t>
            </w:r>
            <w:r w:rsidR="00AB3142" w:rsidRPr="00F359DC">
              <w:rPr>
                <w:sz w:val="28"/>
                <w:szCs w:val="28"/>
                <w:lang w:val="uk-UA"/>
              </w:rPr>
              <w:t>1156</w:t>
            </w:r>
            <w:r w:rsidRPr="00F359DC">
              <w:rPr>
                <w:sz w:val="28"/>
                <w:szCs w:val="28"/>
                <w:lang w:val="uk-UA"/>
              </w:rPr>
              <w:t>;</w:t>
            </w:r>
          </w:p>
          <w:p w:rsidR="00CD7531" w:rsidRPr="00F359DC" w:rsidRDefault="00CD7531" w:rsidP="00F359DC">
            <w:pPr>
              <w:ind w:firstLine="567"/>
              <w:rPr>
                <w:sz w:val="28"/>
                <w:szCs w:val="28"/>
                <w:lang w:val="uk-UA"/>
              </w:rPr>
            </w:pPr>
            <w:r w:rsidRPr="00F359DC">
              <w:rPr>
                <w:sz w:val="28"/>
                <w:szCs w:val="28"/>
                <w:lang w:val="uk-UA"/>
              </w:rPr>
              <w:t>- кількість аварійних ситуацій</w:t>
            </w:r>
            <w:r w:rsidR="00F359DC" w:rsidRPr="00F359DC">
              <w:rPr>
                <w:sz w:val="28"/>
                <w:szCs w:val="28"/>
                <w:lang w:val="uk-UA"/>
              </w:rPr>
              <w:t xml:space="preserve"> </w:t>
            </w:r>
            <w:r w:rsidR="00AB3142" w:rsidRPr="00F359DC">
              <w:rPr>
                <w:sz w:val="28"/>
                <w:szCs w:val="28"/>
                <w:lang w:val="uk-UA"/>
              </w:rPr>
              <w:t>-</w:t>
            </w:r>
            <w:r w:rsidR="00F359DC" w:rsidRPr="00F359DC">
              <w:rPr>
                <w:sz w:val="28"/>
                <w:szCs w:val="28"/>
                <w:lang w:val="uk-UA"/>
              </w:rPr>
              <w:t xml:space="preserve"> </w:t>
            </w:r>
            <w:r w:rsidR="00AB3142" w:rsidRPr="00F359DC">
              <w:rPr>
                <w:sz w:val="28"/>
                <w:szCs w:val="28"/>
                <w:lang w:val="uk-UA"/>
              </w:rPr>
              <w:t>4296</w:t>
            </w:r>
            <w:r w:rsidRPr="00F359DC">
              <w:rPr>
                <w:sz w:val="28"/>
                <w:szCs w:val="28"/>
                <w:lang w:val="uk-UA"/>
              </w:rPr>
              <w:t>;</w:t>
            </w:r>
          </w:p>
          <w:p w:rsidR="00CD7531" w:rsidRPr="00F359DC" w:rsidRDefault="00CD7531" w:rsidP="00F359DC">
            <w:pPr>
              <w:ind w:firstLine="567"/>
              <w:rPr>
                <w:sz w:val="28"/>
                <w:szCs w:val="28"/>
                <w:lang w:val="uk-UA"/>
              </w:rPr>
            </w:pPr>
            <w:r w:rsidRPr="00F359DC">
              <w:rPr>
                <w:sz w:val="28"/>
                <w:szCs w:val="28"/>
                <w:lang w:val="uk-UA"/>
              </w:rPr>
              <w:lastRenderedPageBreak/>
              <w:t>- розмір сплачених коштів у вигляді податків та зборів</w:t>
            </w:r>
            <w:r w:rsidR="00F359DC" w:rsidRPr="00F359DC">
              <w:rPr>
                <w:sz w:val="28"/>
                <w:szCs w:val="28"/>
                <w:lang w:val="uk-UA"/>
              </w:rPr>
              <w:t xml:space="preserve"> – </w:t>
            </w:r>
            <w:r w:rsidR="00AB3142" w:rsidRPr="00F359DC">
              <w:rPr>
                <w:sz w:val="28"/>
                <w:szCs w:val="28"/>
                <w:lang w:val="uk-UA"/>
              </w:rPr>
              <w:t>1012690</w:t>
            </w:r>
            <w:r w:rsidR="00F359DC" w:rsidRPr="00F359DC">
              <w:rPr>
                <w:sz w:val="28"/>
                <w:szCs w:val="28"/>
                <w:lang w:val="uk-UA"/>
              </w:rPr>
              <w:t xml:space="preserve"> грн.</w:t>
            </w:r>
            <w:r w:rsidRPr="00F359DC">
              <w:rPr>
                <w:sz w:val="28"/>
                <w:szCs w:val="28"/>
                <w:lang w:val="uk-UA"/>
              </w:rPr>
              <w:t>;</w:t>
            </w:r>
          </w:p>
          <w:p w:rsidR="008405A5" w:rsidRPr="00F359DC" w:rsidRDefault="00CD7531" w:rsidP="00436A0E">
            <w:pPr>
              <w:ind w:firstLine="567"/>
              <w:rPr>
                <w:sz w:val="28"/>
                <w:szCs w:val="28"/>
                <w:lang w:val="uk-UA"/>
              </w:rPr>
            </w:pPr>
            <w:r w:rsidRPr="00F359DC">
              <w:rPr>
                <w:sz w:val="28"/>
                <w:szCs w:val="28"/>
                <w:lang w:val="uk-UA"/>
              </w:rPr>
              <w:t>- розмір дебіторської</w:t>
            </w:r>
            <w:r w:rsidR="00AB3142" w:rsidRPr="00F359DC">
              <w:rPr>
                <w:sz w:val="28"/>
                <w:szCs w:val="28"/>
                <w:lang w:val="uk-UA"/>
              </w:rPr>
              <w:t xml:space="preserve"> заборгованості</w:t>
            </w:r>
            <w:r w:rsidR="00DB326B">
              <w:rPr>
                <w:sz w:val="28"/>
                <w:szCs w:val="28"/>
                <w:lang w:val="uk-UA"/>
              </w:rPr>
              <w:t xml:space="preserve"> </w:t>
            </w:r>
            <w:r w:rsidR="00AB3142" w:rsidRPr="00F359DC">
              <w:rPr>
                <w:sz w:val="28"/>
                <w:szCs w:val="28"/>
                <w:lang w:val="uk-UA"/>
              </w:rPr>
              <w:t>-</w:t>
            </w:r>
            <w:r w:rsidR="001F6AB1" w:rsidRPr="00F359DC">
              <w:rPr>
                <w:sz w:val="28"/>
                <w:szCs w:val="28"/>
                <w:lang w:val="uk-UA"/>
              </w:rPr>
              <w:t>2995521,0</w:t>
            </w:r>
            <w:r w:rsidR="00F359DC" w:rsidRPr="00F359DC">
              <w:rPr>
                <w:sz w:val="28"/>
                <w:szCs w:val="28"/>
                <w:lang w:val="uk-UA"/>
              </w:rPr>
              <w:t xml:space="preserve"> </w:t>
            </w:r>
            <w:r w:rsidR="001F6AB1" w:rsidRPr="00F359DC">
              <w:rPr>
                <w:sz w:val="28"/>
                <w:szCs w:val="28"/>
                <w:lang w:val="uk-UA"/>
              </w:rPr>
              <w:t xml:space="preserve">грн, </w:t>
            </w:r>
            <w:r w:rsidRPr="00F359DC">
              <w:rPr>
                <w:sz w:val="28"/>
                <w:szCs w:val="28"/>
                <w:lang w:val="uk-UA"/>
              </w:rPr>
              <w:t>кредиторської заборгованості</w:t>
            </w:r>
            <w:r w:rsidR="00F359DC" w:rsidRPr="00F359DC">
              <w:rPr>
                <w:sz w:val="28"/>
                <w:szCs w:val="28"/>
                <w:lang w:val="uk-UA"/>
              </w:rPr>
              <w:t xml:space="preserve"> </w:t>
            </w:r>
            <w:r w:rsidR="00436A0E">
              <w:rPr>
                <w:sz w:val="28"/>
                <w:szCs w:val="28"/>
                <w:lang w:val="uk-UA"/>
              </w:rPr>
              <w:t>–</w:t>
            </w:r>
            <w:r w:rsidR="00F359DC" w:rsidRPr="00F359DC">
              <w:rPr>
                <w:sz w:val="28"/>
                <w:szCs w:val="28"/>
                <w:lang w:val="uk-UA"/>
              </w:rPr>
              <w:t xml:space="preserve"> </w:t>
            </w:r>
            <w:r w:rsidR="001F6AB1" w:rsidRPr="00F359DC">
              <w:rPr>
                <w:sz w:val="28"/>
                <w:szCs w:val="28"/>
                <w:lang w:val="uk-UA"/>
              </w:rPr>
              <w:t>478600</w:t>
            </w:r>
            <w:r w:rsidR="00436A0E">
              <w:rPr>
                <w:sz w:val="28"/>
                <w:szCs w:val="28"/>
                <w:lang w:val="uk-UA"/>
              </w:rPr>
              <w:t xml:space="preserve">,0 </w:t>
            </w:r>
            <w:r w:rsidR="001F6AB1" w:rsidRPr="00F359DC">
              <w:rPr>
                <w:sz w:val="28"/>
                <w:szCs w:val="28"/>
                <w:lang w:val="uk-UA"/>
              </w:rPr>
              <w:t>грн.</w:t>
            </w:r>
            <w:r w:rsidR="008405A5" w:rsidRPr="00F359DC">
              <w:rPr>
                <w:sz w:val="28"/>
                <w:szCs w:val="28"/>
                <w:lang w:val="uk-UA"/>
              </w:rPr>
              <w:tab/>
            </w:r>
          </w:p>
        </w:tc>
      </w:tr>
      <w:tr w:rsidR="008405A5" w:rsidRPr="00BE2F7D" w:rsidTr="00436A0E">
        <w:trPr>
          <w:trHeight w:val="1352"/>
        </w:trPr>
        <w:tc>
          <w:tcPr>
            <w:tcW w:w="641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2887" w:type="dxa"/>
            <w:shd w:val="clear" w:color="auto" w:fill="auto"/>
          </w:tcPr>
          <w:p w:rsidR="008405A5" w:rsidRPr="00BE2F7D" w:rsidRDefault="008405A5" w:rsidP="009B24C6">
            <w:pPr>
              <w:tabs>
                <w:tab w:val="left" w:pos="3135"/>
                <w:tab w:val="left" w:pos="6720"/>
              </w:tabs>
              <w:jc w:val="both"/>
              <w:rPr>
                <w:sz w:val="28"/>
                <w:szCs w:val="28"/>
                <w:lang w:val="uk-UA"/>
              </w:rPr>
            </w:pPr>
            <w:r w:rsidRPr="00C3204F">
              <w:rPr>
                <w:sz w:val="28"/>
                <w:szCs w:val="28"/>
                <w:lang w:val="uk-UA"/>
              </w:rPr>
              <w:t xml:space="preserve">Оцінка результатів реалізації регуляторного акта </w:t>
            </w:r>
          </w:p>
        </w:tc>
        <w:tc>
          <w:tcPr>
            <w:tcW w:w="6361" w:type="dxa"/>
            <w:shd w:val="clear" w:color="auto" w:fill="auto"/>
          </w:tcPr>
          <w:p w:rsidR="00F359DC" w:rsidRPr="00F359DC" w:rsidRDefault="00DC3636" w:rsidP="00F359DC">
            <w:pPr>
              <w:tabs>
                <w:tab w:val="left" w:pos="3135"/>
                <w:tab w:val="left" w:pos="672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</w:t>
            </w:r>
            <w:r w:rsidR="00F359DC" w:rsidRPr="00F359DC">
              <w:rPr>
                <w:sz w:val="28"/>
                <w:lang w:val="uk-UA"/>
              </w:rPr>
              <w:t xml:space="preserve">Прийняття цього регуляторного </w:t>
            </w:r>
            <w:proofErr w:type="spellStart"/>
            <w:r w:rsidR="00F359DC" w:rsidRPr="00F359DC">
              <w:rPr>
                <w:sz w:val="28"/>
                <w:lang w:val="uk-UA"/>
              </w:rPr>
              <w:t>акта</w:t>
            </w:r>
            <w:proofErr w:type="spellEnd"/>
            <w:r w:rsidR="00F359DC" w:rsidRPr="00F359DC">
              <w:rPr>
                <w:sz w:val="28"/>
                <w:lang w:val="uk-UA"/>
              </w:rPr>
              <w:t xml:space="preserve"> надало можливість встановити економічно</w:t>
            </w:r>
            <w:r w:rsidR="00DB326B">
              <w:rPr>
                <w:sz w:val="28"/>
                <w:lang w:val="uk-UA"/>
              </w:rPr>
              <w:t>-</w:t>
            </w:r>
            <w:r w:rsidR="00F359DC" w:rsidRPr="00F359DC">
              <w:rPr>
                <w:sz w:val="28"/>
                <w:lang w:val="uk-UA"/>
              </w:rPr>
              <w:t xml:space="preserve">обґрунтовані           </w:t>
            </w:r>
          </w:p>
          <w:p w:rsidR="00F359DC" w:rsidRPr="00F359DC" w:rsidRDefault="00DC3636" w:rsidP="00F359D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</w:t>
            </w:r>
            <w:r w:rsidR="00F359DC" w:rsidRPr="00F359DC">
              <w:rPr>
                <w:sz w:val="28"/>
                <w:lang w:val="uk-UA"/>
              </w:rPr>
              <w:t>ариф</w:t>
            </w:r>
            <w:r>
              <w:rPr>
                <w:sz w:val="28"/>
                <w:lang w:val="uk-UA"/>
              </w:rPr>
              <w:t>и на послуги</w:t>
            </w:r>
            <w:r w:rsidR="00F359DC" w:rsidRPr="00F359DC">
              <w:rPr>
                <w:sz w:val="28"/>
                <w:lang w:val="uk-UA"/>
              </w:rPr>
              <w:t xml:space="preserve"> </w:t>
            </w:r>
            <w:r w:rsidRPr="00BE2F7D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 xml:space="preserve"> утримання будинків і споруд та прибудинкових територій</w:t>
            </w:r>
            <w:r w:rsidR="00F359DC" w:rsidRPr="00F359DC">
              <w:rPr>
                <w:sz w:val="28"/>
                <w:lang w:val="uk-UA"/>
              </w:rPr>
              <w:t xml:space="preserve">. </w:t>
            </w:r>
          </w:p>
          <w:p w:rsidR="00F359DC" w:rsidRPr="00F359DC" w:rsidRDefault="00DC3636" w:rsidP="00F359D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 </w:t>
            </w:r>
            <w:r w:rsidR="00F359DC" w:rsidRPr="00F359DC">
              <w:rPr>
                <w:sz w:val="28"/>
                <w:lang w:val="uk-UA"/>
              </w:rPr>
              <w:t>Для споживачів було забезпечено надання послуг</w:t>
            </w:r>
            <w:r w:rsidR="00DB326B">
              <w:rPr>
                <w:sz w:val="28"/>
                <w:lang w:val="uk-UA"/>
              </w:rPr>
              <w:t xml:space="preserve"> згідно зі встановленим переліком та періодичністю</w:t>
            </w:r>
            <w:r w:rsidR="00F359DC" w:rsidRPr="00F359DC">
              <w:rPr>
                <w:sz w:val="28"/>
                <w:lang w:val="uk-UA"/>
              </w:rPr>
              <w:t>.</w:t>
            </w:r>
          </w:p>
          <w:p w:rsidR="008405A5" w:rsidRPr="00F359DC" w:rsidRDefault="00DC3636" w:rsidP="00F359DC">
            <w:pPr>
              <w:tabs>
                <w:tab w:val="left" w:pos="3135"/>
                <w:tab w:val="left" w:pos="6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 </w:t>
            </w:r>
            <w:r w:rsidR="00F359DC" w:rsidRPr="00F359DC">
              <w:rPr>
                <w:sz w:val="28"/>
                <w:lang w:val="uk-UA"/>
              </w:rPr>
              <w:t xml:space="preserve">Остаточна оцінка результативності регуляторного </w:t>
            </w:r>
            <w:proofErr w:type="spellStart"/>
            <w:r w:rsidR="00F359DC" w:rsidRPr="00F359DC">
              <w:rPr>
                <w:sz w:val="28"/>
                <w:lang w:val="uk-UA"/>
              </w:rPr>
              <w:t>акта</w:t>
            </w:r>
            <w:proofErr w:type="spellEnd"/>
            <w:r w:rsidR="00F359DC" w:rsidRPr="00F359DC">
              <w:rPr>
                <w:sz w:val="28"/>
                <w:lang w:val="uk-UA"/>
              </w:rPr>
              <w:t xml:space="preserve"> буде зроблена за підсумками повторного відстеження, яке здійснюватиметься через рік з дня набрання ним чинності, коли буде змога повною мірою проаналізувати практику застосування норм цього документа.</w:t>
            </w:r>
          </w:p>
        </w:tc>
      </w:tr>
    </w:tbl>
    <w:p w:rsidR="008405A5" w:rsidRDefault="008405A5" w:rsidP="008405A5">
      <w:pPr>
        <w:tabs>
          <w:tab w:val="left" w:pos="3135"/>
          <w:tab w:val="left" w:pos="6720"/>
        </w:tabs>
        <w:ind w:firstLine="180"/>
        <w:jc w:val="both"/>
        <w:rPr>
          <w:sz w:val="28"/>
          <w:szCs w:val="28"/>
          <w:lang w:val="uk-UA"/>
        </w:rPr>
      </w:pPr>
    </w:p>
    <w:p w:rsidR="00DC3636" w:rsidRDefault="00DC3636" w:rsidP="008405A5">
      <w:pPr>
        <w:tabs>
          <w:tab w:val="left" w:pos="3135"/>
          <w:tab w:val="left" w:pos="6720"/>
        </w:tabs>
        <w:ind w:firstLine="180"/>
        <w:jc w:val="both"/>
        <w:rPr>
          <w:sz w:val="28"/>
          <w:szCs w:val="28"/>
          <w:lang w:val="uk-UA"/>
        </w:rPr>
      </w:pPr>
    </w:p>
    <w:p w:rsidR="009F3B4C" w:rsidRDefault="009F3B4C" w:rsidP="009F3B4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економічної політики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С.Д.Сідько</w:t>
      </w:r>
      <w:proofErr w:type="spellEnd"/>
    </w:p>
    <w:p w:rsidR="00584123" w:rsidRPr="009F3B4C" w:rsidRDefault="00584123">
      <w:pPr>
        <w:rPr>
          <w:lang w:val="uk-UA"/>
        </w:rPr>
      </w:pPr>
    </w:p>
    <w:sectPr w:rsidR="00584123" w:rsidRPr="009F3B4C" w:rsidSect="006F1994">
      <w:pgSz w:w="11906" w:h="16838" w:code="9"/>
      <w:pgMar w:top="426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843E3"/>
    <w:multiLevelType w:val="hybridMultilevel"/>
    <w:tmpl w:val="E17AB868"/>
    <w:lvl w:ilvl="0" w:tplc="B476A1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A5"/>
    <w:rsid w:val="000D433D"/>
    <w:rsid w:val="001D243D"/>
    <w:rsid w:val="001F6AB1"/>
    <w:rsid w:val="002F1ABB"/>
    <w:rsid w:val="00403CBB"/>
    <w:rsid w:val="00436A0E"/>
    <w:rsid w:val="00584123"/>
    <w:rsid w:val="00686255"/>
    <w:rsid w:val="008405A5"/>
    <w:rsid w:val="008E38C0"/>
    <w:rsid w:val="009F3B4C"/>
    <w:rsid w:val="00A42E18"/>
    <w:rsid w:val="00A67A91"/>
    <w:rsid w:val="00AB3142"/>
    <w:rsid w:val="00B66B89"/>
    <w:rsid w:val="00BD227F"/>
    <w:rsid w:val="00C94D04"/>
    <w:rsid w:val="00CD7531"/>
    <w:rsid w:val="00D9100F"/>
    <w:rsid w:val="00DB326B"/>
    <w:rsid w:val="00DC3636"/>
    <w:rsid w:val="00E0092A"/>
    <w:rsid w:val="00E2186B"/>
    <w:rsid w:val="00F359DC"/>
    <w:rsid w:val="00FA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8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1796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Администратор</cp:lastModifiedBy>
  <cp:revision>12</cp:revision>
  <cp:lastPrinted>2015-11-16T15:46:00Z</cp:lastPrinted>
  <dcterms:created xsi:type="dcterms:W3CDTF">2015-11-16T13:12:00Z</dcterms:created>
  <dcterms:modified xsi:type="dcterms:W3CDTF">2015-11-17T13:16:00Z</dcterms:modified>
</cp:coreProperties>
</file>