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>
          <w:color w:val="656565"/>
        </w:rPr>
      </w:pPr>
      <w:r>
        <w:rPr>
          <w:rStyle w:val="Strong"/>
        </w:rPr>
        <w:t>Повідомлення про оприлюднення доопрацьованого проєкту рішення Нікопольської міської ради «Про затвердження Правил приймання стічних вод до систем централізованого водовідведення м. Нікополь»</w:t>
      </w:r>
    </w:p>
    <w:p>
      <w:pPr>
        <w:pStyle w:val="NormalWeb"/>
        <w:rPr>
          <w:color w:val="656565"/>
        </w:rPr>
      </w:pPr>
      <w:r>
        <w:rPr/>
        <w:t> </w:t>
      </w:r>
      <w:r>
        <w:rPr/>
        <w:t>Управлінням благоустрою, інфраструктури та комунального господарства Нікопольської міської ради, з метою громадського обговорення та згідно Закону України «Про засади державної регуляторної політики у сфері господарської діяльності» підготовлено доопрацьований проєкт рішення Нікопольської міської ради «Про затвердження Правил приймання стічних вод до систем централізованого водовідведення м. Нікополь».</w:t>
      </w:r>
    </w:p>
    <w:p>
      <w:pPr>
        <w:pStyle w:val="NormalWeb"/>
        <w:rPr>
          <w:color w:val="656565"/>
        </w:rPr>
      </w:pPr>
      <w:r>
        <w:rPr/>
        <w:t> </w:t>
      </w:r>
      <w:r>
        <w:rPr/>
        <w:t>Прийняття цього рішення спрямоване на вирішення таких проблем:</w:t>
      </w:r>
    </w:p>
    <w:p>
      <w:pPr>
        <w:pStyle w:val="NormalWeb"/>
        <w:rPr>
          <w:color w:val="656565"/>
        </w:rPr>
      </w:pPr>
      <w:r>
        <w:rPr/>
        <w:t>- запобігання порушенням та підвищення ефективності роботи систем централізованого водовідведення та очисних каналізаційних споруд міста Нікополь;</w:t>
      </w:r>
    </w:p>
    <w:p>
      <w:pPr>
        <w:pStyle w:val="NormalWeb"/>
        <w:rPr>
          <w:color w:val="656565"/>
        </w:rPr>
      </w:pPr>
      <w:r>
        <w:rPr/>
        <w:t>- забезпечення охорони навколишнього природного середовища від забруднення скидами стічних вод в місті;</w:t>
      </w:r>
    </w:p>
    <w:p>
      <w:pPr>
        <w:pStyle w:val="NormalWeb"/>
        <w:rPr>
          <w:color w:val="656565"/>
        </w:rPr>
      </w:pPr>
      <w:r>
        <w:rPr/>
        <w:t>- впровадження ефективного контролю щодо скиду стічних вод до систем централізованого водовідведення;</w:t>
      </w:r>
    </w:p>
    <w:p>
      <w:pPr>
        <w:pStyle w:val="NormalWeb"/>
        <w:rPr>
          <w:color w:val="656565"/>
        </w:rPr>
      </w:pPr>
      <w:r>
        <w:rPr/>
        <w:t>- визначення порядку виявлення порушень та заходів впливу у разі порушення вимог щодо скиду стічних вод до системи централізованого водовідведення міста Нікополь.</w:t>
      </w:r>
    </w:p>
    <w:p>
      <w:pPr>
        <w:pStyle w:val="NormalWeb"/>
        <w:rPr>
          <w:color w:val="656565"/>
        </w:rPr>
      </w:pPr>
      <w:r>
        <w:rPr/>
        <w:t> </w:t>
      </w:r>
      <w:r>
        <w:rPr/>
        <w:t>Пропозиції та зауваження щодо даного проєкту рішення Нікопольської міської ради надсилати за адресою: м. Нікополь, вул. Електрометалургів,  буд. 3, до управління благоустрою, інфраструктури та комунального господарства Нікопольської міської ради (каб. 29), тел.(0566) 68-45-47 та на електронну адресу: </w:t>
      </w:r>
      <w:hyperlink r:id="rId2">
        <w:r>
          <w:rPr/>
          <w:t>ubikgnmr@gmail.com</w:t>
        </w:r>
      </w:hyperlink>
      <w:r>
        <w:rPr/>
        <w:t>.</w:t>
      </w:r>
    </w:p>
    <w:p>
      <w:pPr>
        <w:pStyle w:val="NormalWeb"/>
        <w:rPr>
          <w:color w:val="656565"/>
        </w:rPr>
      </w:pPr>
      <w:hyperlink r:id="rId3" w:tgtFrame="_blank">
        <w:r>
          <w:rPr/>
          <w:t>Доопрацьований проєкт рішення</w:t>
        </w:r>
      </w:hyperlink>
      <w:r>
        <w:rPr/>
        <w:t> Нікопольської міської ради «Про затвердження Правил приймання стічних вод до систем централізованого водовідведення м. Нікополь» та </w:t>
      </w:r>
      <w:hyperlink r:id="rId4" w:tgtFrame="_blank">
        <w:r>
          <w:rPr/>
          <w:t>аналіз</w:t>
        </w:r>
      </w:hyperlink>
      <w:r>
        <w:rPr/>
        <w:t> регуляторного впливу буде опубліковано в газеті «Нікопольська правда» протягом п’яти робочих днів з дня оприлюднення Повідомлення та в мережі Інтернет – www.nikopol-mrada.dp.gov.ua.</w:t>
      </w:r>
    </w:p>
    <w:p>
      <w:pPr>
        <w:pStyle w:val="NormalWeb"/>
        <w:rPr>
          <w:color w:val="656565"/>
        </w:rPr>
      </w:pPr>
      <w:r>
        <w:rPr/>
        <w:t>Пропозиції та зауваження приймаються протягом місяця від дня опублікування в газеті «Нікопольська правда» проєкту рішення.</w:t>
      </w:r>
    </w:p>
    <w:p>
      <w:pPr>
        <w:pStyle w:val="NormalWeb"/>
        <w:rPr>
          <w:color w:val="656565"/>
        </w:rPr>
      </w:pPr>
      <w:r>
        <w:rPr/>
        <w:t>   </w:t>
      </w:r>
    </w:p>
    <w:p>
      <w:pPr>
        <w:pStyle w:val="NormalWeb"/>
        <w:rPr>
          <w:color w:val="656565"/>
        </w:rPr>
      </w:pPr>
      <w:r>
        <w:rPr>
          <w:rStyle w:val="Strong"/>
        </w:rPr>
        <w:t>Начальник управління благоустрою, інфраструктури та комунального господарства Нікопольської міської ради                                  В.О. Зінченко</w:t>
      </w:r>
      <w:bookmarkStart w:id="0" w:name="_GoBack"/>
      <w:bookmarkEnd w:id="0"/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25526"/>
    <w:rPr>
      <w:b/>
      <w:bCs/>
    </w:rPr>
  </w:style>
  <w:style w:type="character" w:styleId="Style14">
    <w:name w:val="Гіперпосилання"/>
    <w:basedOn w:val="DefaultParagraphFont"/>
    <w:uiPriority w:val="99"/>
    <w:semiHidden/>
    <w:unhideWhenUsed/>
    <w:rsid w:val="00725526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7255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bikgnmr@gmail.com" TargetMode="External"/><Relationship Id="rId3" Type="http://schemas.openxmlformats.org/officeDocument/2006/relationships/hyperlink" Target="http://www.nikopol-mrada.dp.gov.ua/pbinf/proektNMR/4097.rar" TargetMode="External"/><Relationship Id="rId4" Type="http://schemas.openxmlformats.org/officeDocument/2006/relationships/hyperlink" Target="http://www.nikopol-mrada.dp.gov.ua/regpolit/18112020-1.ra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LibreOffice/7.2.0.4$Windows_X86_64 LibreOffice_project/9a9c6381e3f7a62afc1329bd359cc48accb6435b</Application>
  <AppVersion>15.0000</AppVersion>
  <Pages>1</Pages>
  <Words>243</Words>
  <Characters>1846</Characters>
  <CharactersWithSpaces>2119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2021-10-06T12:31:00Z</dcterms:created>
  <dc:creator>712emmnan3</dc:creator>
  <dc:description/>
  <dc:language>uk-UA</dc:language>
  <cp:lastModifiedBy/>
  <dcterms:modified xsi:type="dcterms:W3CDTF">2021-10-12T11:21:18Z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