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A24" w:rsidRDefault="00F91A24" w:rsidP="00F91A2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ЗВІТ</w:t>
      </w:r>
    </w:p>
    <w:p w:rsidR="00F91A24" w:rsidRDefault="00F91A24" w:rsidP="00F91A2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електронних консультацій з громадськістю</w:t>
      </w:r>
    </w:p>
    <w:p w:rsidR="00F91A24" w:rsidRDefault="00F91A24" w:rsidP="00F91A2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щодо проєкту рішення </w:t>
      </w:r>
      <w:r w:rsidR="00923B2F">
        <w:rPr>
          <w:rFonts w:ascii="Times New Roman" w:hAnsi="Times New Roman" w:cs="Times New Roman"/>
          <w:sz w:val="28"/>
          <w:szCs w:val="28"/>
          <w:lang w:val="uk-UA"/>
        </w:rPr>
        <w:t xml:space="preserve">виконавчого комітету </w:t>
      </w:r>
      <w:r>
        <w:rPr>
          <w:rFonts w:ascii="Times New Roman" w:hAnsi="Times New Roman" w:cs="Times New Roman"/>
          <w:sz w:val="28"/>
          <w:szCs w:val="28"/>
          <w:lang w:val="uk-UA"/>
        </w:rPr>
        <w:t>Нікопольської міської ради</w:t>
      </w:r>
    </w:p>
    <w:p w:rsidR="00923B2F" w:rsidRDefault="00F91A24" w:rsidP="00923B2F">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 затвердження По</w:t>
      </w:r>
      <w:r w:rsidR="00923B2F">
        <w:rPr>
          <w:rFonts w:ascii="Times New Roman" w:eastAsia="Times New Roman" w:hAnsi="Times New Roman" w:cs="Times New Roman"/>
          <w:sz w:val="28"/>
          <w:szCs w:val="28"/>
          <w:lang w:val="uk-UA"/>
        </w:rPr>
        <w:t xml:space="preserve">рядку розміщення зовнішньої реклами </w:t>
      </w:r>
    </w:p>
    <w:p w:rsidR="00F91A24" w:rsidRDefault="00923B2F" w:rsidP="00923B2F">
      <w:pPr>
        <w:spacing w:after="0" w:line="240" w:lineRule="auto"/>
        <w:jc w:val="center"/>
        <w:rPr>
          <w:rFonts w:ascii="Times New Roman" w:hAnsi="Times New Roman" w:cs="Times New Roman"/>
          <w:bCs/>
          <w:color w:val="000000"/>
          <w:sz w:val="28"/>
          <w:szCs w:val="28"/>
          <w:lang w:val="uk-UA"/>
        </w:rPr>
      </w:pPr>
      <w:r>
        <w:rPr>
          <w:rFonts w:ascii="Times New Roman" w:eastAsia="Times New Roman" w:hAnsi="Times New Roman" w:cs="Times New Roman"/>
          <w:sz w:val="28"/>
          <w:szCs w:val="28"/>
          <w:lang w:val="uk-UA"/>
        </w:rPr>
        <w:t xml:space="preserve">в </w:t>
      </w:r>
      <w:r w:rsidR="00F91A24">
        <w:rPr>
          <w:rFonts w:ascii="Times New Roman" w:eastAsia="Times New Roman" w:hAnsi="Times New Roman" w:cs="Times New Roman"/>
          <w:sz w:val="28"/>
          <w:szCs w:val="28"/>
          <w:lang w:val="uk-UA"/>
        </w:rPr>
        <w:t xml:space="preserve"> місті Нікополі Нікопольського району Дніпропетровської області»</w:t>
      </w:r>
    </w:p>
    <w:p w:rsidR="00F91A24" w:rsidRDefault="00F91A24" w:rsidP="00F91A24">
      <w:pPr>
        <w:spacing w:after="0" w:line="240" w:lineRule="auto"/>
        <w:ind w:firstLine="708"/>
        <w:jc w:val="center"/>
        <w:rPr>
          <w:rFonts w:ascii="Times New Roman" w:hAnsi="Times New Roman" w:cs="Times New Roman"/>
          <w:bCs/>
          <w:color w:val="000000"/>
          <w:sz w:val="28"/>
          <w:szCs w:val="28"/>
          <w:lang w:val="uk-UA"/>
        </w:rPr>
      </w:pPr>
    </w:p>
    <w:p w:rsidR="00F91A24" w:rsidRDefault="00F91A24" w:rsidP="00F91A24">
      <w:pPr>
        <w:spacing w:after="0" w:line="240" w:lineRule="auto"/>
        <w:ind w:firstLine="708"/>
        <w:rPr>
          <w:rFonts w:ascii="Times New Roman" w:hAnsi="Times New Roman" w:cs="Times New Roman"/>
          <w:sz w:val="28"/>
          <w:szCs w:val="28"/>
          <w:lang w:val="uk-UA"/>
        </w:rPr>
      </w:pPr>
      <w:r>
        <w:rPr>
          <w:rFonts w:ascii="Times New Roman" w:hAnsi="Times New Roman" w:cs="Times New Roman"/>
          <w:bCs/>
          <w:i/>
          <w:color w:val="000000"/>
          <w:sz w:val="28"/>
          <w:szCs w:val="28"/>
          <w:lang w:val="uk-UA"/>
        </w:rPr>
        <w:t>Найменування органу:</w:t>
      </w:r>
      <w:r>
        <w:rPr>
          <w:rFonts w:ascii="Times New Roman" w:hAnsi="Times New Roman" w:cs="Times New Roman"/>
          <w:bCs/>
          <w:color w:val="000000"/>
          <w:sz w:val="28"/>
          <w:szCs w:val="28"/>
          <w:lang w:val="uk-UA"/>
        </w:rPr>
        <w:t xml:space="preserve"> </w:t>
      </w:r>
      <w:r w:rsidR="00923B2F">
        <w:rPr>
          <w:rFonts w:ascii="Times New Roman" w:hAnsi="Times New Roman" w:cs="Times New Roman"/>
          <w:bCs/>
          <w:color w:val="000000"/>
          <w:sz w:val="28"/>
          <w:szCs w:val="28"/>
          <w:lang w:val="uk-UA"/>
        </w:rPr>
        <w:t xml:space="preserve">виконавчий комітет </w:t>
      </w:r>
      <w:r>
        <w:rPr>
          <w:rFonts w:ascii="Times New Roman" w:hAnsi="Times New Roman" w:cs="Times New Roman"/>
          <w:bCs/>
          <w:color w:val="000000"/>
          <w:sz w:val="28"/>
          <w:szCs w:val="28"/>
          <w:lang w:val="uk-UA"/>
        </w:rPr>
        <w:t>Нікопольська міська рада.</w:t>
      </w:r>
    </w:p>
    <w:p w:rsidR="00F91A24" w:rsidRDefault="00F91A24" w:rsidP="00F91A24">
      <w:pPr>
        <w:spacing w:after="0" w:line="240" w:lineRule="auto"/>
        <w:ind w:firstLine="708"/>
        <w:jc w:val="center"/>
        <w:rPr>
          <w:rFonts w:ascii="Times New Roman" w:hAnsi="Times New Roman" w:cs="Times New Roman"/>
          <w:sz w:val="28"/>
          <w:szCs w:val="28"/>
          <w:lang w:val="uk-UA"/>
        </w:rPr>
      </w:pPr>
    </w:p>
    <w:p w:rsidR="00F91A24" w:rsidRDefault="00F91A24" w:rsidP="00923B2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i/>
          <w:sz w:val="28"/>
          <w:szCs w:val="28"/>
          <w:lang w:val="uk-UA"/>
        </w:rPr>
        <w:t>Зміст питання:</w:t>
      </w:r>
      <w:r>
        <w:rPr>
          <w:rFonts w:ascii="Times New Roman" w:hAnsi="Times New Roman" w:cs="Times New Roman"/>
          <w:sz w:val="28"/>
          <w:szCs w:val="28"/>
          <w:lang w:val="uk-UA"/>
        </w:rPr>
        <w:t xml:space="preserve"> проєкт рішення </w:t>
      </w:r>
      <w:r w:rsidR="00923B2F" w:rsidRPr="00923B2F">
        <w:rPr>
          <w:rFonts w:ascii="Times New Roman" w:hAnsi="Times New Roman" w:cs="Times New Roman"/>
          <w:sz w:val="28"/>
          <w:szCs w:val="28"/>
          <w:lang w:val="uk-UA"/>
        </w:rPr>
        <w:t>виконавчого комі</w:t>
      </w:r>
      <w:r w:rsidR="00923B2F">
        <w:rPr>
          <w:rFonts w:ascii="Times New Roman" w:hAnsi="Times New Roman" w:cs="Times New Roman"/>
          <w:sz w:val="28"/>
          <w:szCs w:val="28"/>
          <w:lang w:val="uk-UA"/>
        </w:rPr>
        <w:t xml:space="preserve">тету Нікопольської міської ради </w:t>
      </w:r>
      <w:r w:rsidR="00923B2F" w:rsidRPr="00923B2F">
        <w:rPr>
          <w:rFonts w:ascii="Times New Roman" w:hAnsi="Times New Roman" w:cs="Times New Roman"/>
          <w:sz w:val="28"/>
          <w:szCs w:val="28"/>
          <w:lang w:val="uk-UA"/>
        </w:rPr>
        <w:t>«Про затвердження Порядку</w:t>
      </w:r>
      <w:r w:rsidR="00923B2F">
        <w:rPr>
          <w:rFonts w:ascii="Times New Roman" w:hAnsi="Times New Roman" w:cs="Times New Roman"/>
          <w:sz w:val="28"/>
          <w:szCs w:val="28"/>
          <w:lang w:val="uk-UA"/>
        </w:rPr>
        <w:t xml:space="preserve"> розміщення зовнішньої реклами </w:t>
      </w:r>
      <w:r w:rsidR="00923B2F" w:rsidRPr="00923B2F">
        <w:rPr>
          <w:rFonts w:ascii="Times New Roman" w:hAnsi="Times New Roman" w:cs="Times New Roman"/>
          <w:sz w:val="28"/>
          <w:szCs w:val="28"/>
          <w:lang w:val="uk-UA"/>
        </w:rPr>
        <w:t>в  місті Нікополі Нікопольського району Дніпропетровської області»</w:t>
      </w:r>
      <w:r w:rsidR="003567A5">
        <w:rPr>
          <w:rFonts w:ascii="Times New Roman" w:hAnsi="Times New Roman" w:cs="Times New Roman"/>
          <w:sz w:val="28"/>
          <w:szCs w:val="28"/>
          <w:lang w:val="uk-UA"/>
        </w:rPr>
        <w:t>.</w:t>
      </w:r>
    </w:p>
    <w:p w:rsidR="00F91A24" w:rsidRDefault="00F91A24" w:rsidP="00F91A2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громадського обговорення даного проєкту рішення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03.11.2010 №996 «Про забезпечення участі громадськості у формуванні та реалізації державної політики»,  управлінням містобудування та архітектури  Нікопольської міської ради проводилися електронні консультації з громадськістю протягом 15 календарних днів </w:t>
      </w:r>
      <w:r w:rsidR="00923B2F" w:rsidRPr="00923B2F">
        <w:rPr>
          <w:rFonts w:ascii="Times New Roman" w:hAnsi="Times New Roman" w:cs="Times New Roman"/>
          <w:sz w:val="28"/>
          <w:szCs w:val="28"/>
          <w:lang w:val="uk-UA"/>
        </w:rPr>
        <w:t xml:space="preserve">з 25 жовтня </w:t>
      </w:r>
      <w:r w:rsidR="00923B2F">
        <w:rPr>
          <w:rFonts w:ascii="Times New Roman" w:hAnsi="Times New Roman" w:cs="Times New Roman"/>
          <w:sz w:val="28"/>
          <w:szCs w:val="28"/>
          <w:lang w:val="uk-UA"/>
        </w:rPr>
        <w:t>п</w:t>
      </w:r>
      <w:r w:rsidR="00923B2F" w:rsidRPr="00923B2F">
        <w:rPr>
          <w:rFonts w:ascii="Times New Roman" w:hAnsi="Times New Roman" w:cs="Times New Roman"/>
          <w:sz w:val="28"/>
          <w:szCs w:val="28"/>
          <w:lang w:val="uk-UA"/>
        </w:rPr>
        <w:t xml:space="preserve">о 08 листопада 2023 року. </w:t>
      </w:r>
    </w:p>
    <w:p w:rsidR="00F91A24" w:rsidRDefault="00F91A24" w:rsidP="00923B2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цього періоду до управління містобудування та архітектури  Нікопольської міської ради надійшли письмові пропозиції та зауваження від суб’єкта господарювання </w:t>
      </w:r>
      <w:r w:rsidR="00923B2F">
        <w:rPr>
          <w:rFonts w:ascii="Times New Roman" w:hAnsi="Times New Roman" w:cs="Times New Roman"/>
          <w:sz w:val="28"/>
          <w:szCs w:val="28"/>
          <w:lang w:val="uk-UA"/>
        </w:rPr>
        <w:t xml:space="preserve">стосовно запропонованого </w:t>
      </w:r>
      <w:r>
        <w:rPr>
          <w:rFonts w:ascii="Times New Roman" w:hAnsi="Times New Roman" w:cs="Times New Roman"/>
          <w:sz w:val="28"/>
          <w:szCs w:val="28"/>
          <w:lang w:val="uk-UA"/>
        </w:rPr>
        <w:t xml:space="preserve"> </w:t>
      </w:r>
      <w:r w:rsidR="00B7021A">
        <w:rPr>
          <w:rFonts w:ascii="Times New Roman" w:hAnsi="Times New Roman" w:cs="Times New Roman"/>
          <w:sz w:val="28"/>
          <w:szCs w:val="28"/>
          <w:lang w:val="uk-UA"/>
        </w:rPr>
        <w:t xml:space="preserve">проєкту </w:t>
      </w:r>
      <w:r w:rsidR="00923B2F" w:rsidRPr="00923B2F">
        <w:rPr>
          <w:rFonts w:ascii="Times New Roman" w:hAnsi="Times New Roman" w:cs="Times New Roman"/>
          <w:sz w:val="28"/>
          <w:szCs w:val="28"/>
          <w:lang w:val="uk-UA"/>
        </w:rPr>
        <w:t>Порядку</w:t>
      </w:r>
      <w:r w:rsidR="00923B2F">
        <w:rPr>
          <w:rFonts w:ascii="Times New Roman" w:hAnsi="Times New Roman" w:cs="Times New Roman"/>
          <w:sz w:val="28"/>
          <w:szCs w:val="28"/>
          <w:lang w:val="uk-UA"/>
        </w:rPr>
        <w:t xml:space="preserve"> розміщення зовнішньої реклами </w:t>
      </w:r>
      <w:r w:rsidR="00923B2F" w:rsidRPr="00923B2F">
        <w:rPr>
          <w:rFonts w:ascii="Times New Roman" w:hAnsi="Times New Roman" w:cs="Times New Roman"/>
          <w:sz w:val="28"/>
          <w:szCs w:val="28"/>
          <w:lang w:val="uk-UA"/>
        </w:rPr>
        <w:t xml:space="preserve">в  місті Нікополі Нікопольського району Дніпропетровської області </w:t>
      </w:r>
      <w:r w:rsidR="00923B2F">
        <w:rPr>
          <w:rFonts w:ascii="Times New Roman" w:hAnsi="Times New Roman" w:cs="Times New Roman"/>
          <w:sz w:val="28"/>
          <w:szCs w:val="28"/>
          <w:lang w:val="uk-UA"/>
        </w:rPr>
        <w:t>(далі – Порядок</w:t>
      </w:r>
      <w:r>
        <w:rPr>
          <w:rFonts w:ascii="Times New Roman" w:hAnsi="Times New Roman" w:cs="Times New Roman"/>
          <w:sz w:val="28"/>
          <w:szCs w:val="28"/>
          <w:lang w:val="uk-UA"/>
        </w:rPr>
        <w:t xml:space="preserve">). </w:t>
      </w:r>
    </w:p>
    <w:p w:rsidR="00166236" w:rsidRDefault="00166236" w:rsidP="0016623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Прийняті рішення за результатами розгляду усіх пропозицій та зауважень (щодо їх врахування або обгрунтованого неврахування) предс</w:t>
      </w:r>
      <w:r w:rsidR="00965C2F">
        <w:rPr>
          <w:rFonts w:ascii="Times New Roman" w:hAnsi="Times New Roman" w:cs="Times New Roman"/>
          <w:sz w:val="28"/>
          <w:szCs w:val="28"/>
          <w:lang w:val="uk-UA"/>
        </w:rPr>
        <w:t>тавлені в формі таблиці (додається</w:t>
      </w:r>
      <w:r>
        <w:rPr>
          <w:rFonts w:ascii="Times New Roman" w:hAnsi="Times New Roman" w:cs="Times New Roman"/>
          <w:sz w:val="28"/>
          <w:szCs w:val="28"/>
          <w:lang w:val="uk-UA"/>
        </w:rPr>
        <w:t>).</w:t>
      </w:r>
    </w:p>
    <w:p w:rsidR="00166236" w:rsidRDefault="00166236" w:rsidP="0016623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громадськості міста пропозицій та зауважень не надходило. </w:t>
      </w:r>
    </w:p>
    <w:p w:rsidR="00166236" w:rsidRDefault="00166236" w:rsidP="0016623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Проєкт рішення в подальшому буде розглянуто на засіданні виконавчого комітету Нікопольської міської ради.</w:t>
      </w:r>
    </w:p>
    <w:p w:rsidR="00166236" w:rsidRDefault="00166236" w:rsidP="00166236">
      <w:pPr>
        <w:spacing w:after="0" w:line="240" w:lineRule="auto"/>
        <w:ind w:firstLine="709"/>
        <w:jc w:val="both"/>
        <w:rPr>
          <w:rFonts w:ascii="Times New Roman" w:hAnsi="Times New Roman" w:cs="Times New Roman"/>
          <w:sz w:val="28"/>
          <w:szCs w:val="28"/>
          <w:lang w:val="uk-UA"/>
        </w:rPr>
      </w:pPr>
    </w:p>
    <w:p w:rsidR="00166236" w:rsidRDefault="00166236" w:rsidP="00166236">
      <w:pPr>
        <w:spacing w:after="0" w:line="240" w:lineRule="auto"/>
        <w:jc w:val="right"/>
        <w:rPr>
          <w:rFonts w:ascii="Times New Roman" w:hAnsi="Times New Roman" w:cs="Times New Roman"/>
          <w:sz w:val="28"/>
          <w:szCs w:val="28"/>
          <w:lang w:val="uk-UA"/>
        </w:rPr>
      </w:pPr>
    </w:p>
    <w:p w:rsidR="00166236" w:rsidRDefault="00166236" w:rsidP="00166236">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Управління містобудування та архітектури </w:t>
      </w:r>
    </w:p>
    <w:p w:rsidR="00166236" w:rsidRDefault="00166236" w:rsidP="00166236">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Нікопольської міської ради</w:t>
      </w:r>
    </w:p>
    <w:p w:rsidR="00166236" w:rsidRDefault="00166236" w:rsidP="00B0524D">
      <w:pPr>
        <w:spacing w:after="0" w:line="240" w:lineRule="auto"/>
        <w:ind w:firstLine="708"/>
        <w:jc w:val="both"/>
        <w:rPr>
          <w:rFonts w:ascii="Times New Roman" w:hAnsi="Times New Roman" w:cs="Times New Roman"/>
          <w:sz w:val="28"/>
          <w:szCs w:val="28"/>
          <w:lang w:val="uk-UA"/>
        </w:rPr>
        <w:sectPr w:rsidR="00166236" w:rsidSect="00923B2F">
          <w:pgSz w:w="11906" w:h="16838"/>
          <w:pgMar w:top="1134" w:right="851" w:bottom="1134" w:left="1701" w:header="709" w:footer="709" w:gutter="0"/>
          <w:cols w:space="708"/>
          <w:docGrid w:linePitch="360"/>
        </w:sectPr>
      </w:pPr>
    </w:p>
    <w:p w:rsidR="00923B2F" w:rsidRDefault="00166236" w:rsidP="00166236">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Додаток </w:t>
      </w:r>
    </w:p>
    <w:p w:rsidR="00166236" w:rsidRDefault="00166236" w:rsidP="00166236">
      <w:pPr>
        <w:spacing w:after="0" w:line="240" w:lineRule="auto"/>
        <w:jc w:val="right"/>
        <w:rPr>
          <w:rFonts w:ascii="Times New Roman" w:hAnsi="Times New Roman" w:cs="Times New Roman"/>
          <w:sz w:val="28"/>
          <w:szCs w:val="28"/>
          <w:lang w:val="uk-UA"/>
        </w:rPr>
      </w:pPr>
    </w:p>
    <w:tbl>
      <w:tblPr>
        <w:tblStyle w:val="a3"/>
        <w:tblW w:w="15730" w:type="dxa"/>
        <w:tblLook w:val="04A0" w:firstRow="1" w:lastRow="0" w:firstColumn="1" w:lastColumn="0" w:noHBand="0" w:noVBand="1"/>
      </w:tblPr>
      <w:tblGrid>
        <w:gridCol w:w="3681"/>
        <w:gridCol w:w="5670"/>
        <w:gridCol w:w="6379"/>
      </w:tblGrid>
      <w:tr w:rsidR="00923B2F" w:rsidRPr="00AF54DE" w:rsidTr="00923B2F">
        <w:tc>
          <w:tcPr>
            <w:tcW w:w="3681" w:type="dxa"/>
          </w:tcPr>
          <w:p w:rsidR="00923B2F" w:rsidRPr="00AF54DE" w:rsidRDefault="00923B2F" w:rsidP="0055422E">
            <w:pPr>
              <w:jc w:val="center"/>
              <w:rPr>
                <w:rFonts w:ascii="Times New Roman" w:hAnsi="Times New Roman" w:cs="Times New Roman"/>
                <w:b/>
                <w:sz w:val="24"/>
                <w:szCs w:val="24"/>
              </w:rPr>
            </w:pPr>
            <w:r w:rsidRPr="00AF54DE">
              <w:rPr>
                <w:rFonts w:ascii="Times New Roman" w:hAnsi="Times New Roman" w:cs="Times New Roman"/>
                <w:b/>
                <w:sz w:val="24"/>
                <w:szCs w:val="24"/>
              </w:rPr>
              <w:t>Пункти запропонованого проекту</w:t>
            </w:r>
          </w:p>
        </w:tc>
        <w:tc>
          <w:tcPr>
            <w:tcW w:w="5670" w:type="dxa"/>
          </w:tcPr>
          <w:p w:rsidR="00923B2F" w:rsidRPr="00AF54DE" w:rsidRDefault="00923B2F" w:rsidP="0055422E">
            <w:pPr>
              <w:jc w:val="center"/>
              <w:rPr>
                <w:rFonts w:ascii="Times New Roman" w:hAnsi="Times New Roman" w:cs="Times New Roman"/>
                <w:b/>
                <w:sz w:val="24"/>
                <w:szCs w:val="24"/>
              </w:rPr>
            </w:pPr>
            <w:r w:rsidRPr="00AF54DE">
              <w:rPr>
                <w:rFonts w:ascii="Times New Roman" w:hAnsi="Times New Roman" w:cs="Times New Roman"/>
                <w:b/>
                <w:sz w:val="24"/>
                <w:szCs w:val="24"/>
              </w:rPr>
              <w:t>Зауваження та пропозиції до пунктів запропонованого проекту</w:t>
            </w:r>
          </w:p>
        </w:tc>
        <w:tc>
          <w:tcPr>
            <w:tcW w:w="6379" w:type="dxa"/>
          </w:tcPr>
          <w:p w:rsidR="00923B2F" w:rsidRPr="00AF54DE" w:rsidRDefault="00923B2F" w:rsidP="0055422E">
            <w:pPr>
              <w:jc w:val="center"/>
              <w:rPr>
                <w:rStyle w:val="2"/>
                <w:rFonts w:eastAsiaTheme="minorHAnsi"/>
                <w:sz w:val="24"/>
                <w:szCs w:val="24"/>
              </w:rPr>
            </w:pPr>
            <w:r w:rsidRPr="00AF54DE">
              <w:rPr>
                <w:rStyle w:val="2"/>
                <w:rFonts w:eastAsiaTheme="minorHAnsi"/>
                <w:sz w:val="24"/>
                <w:szCs w:val="24"/>
              </w:rPr>
              <w:t xml:space="preserve">Результат розгляду пропозицій та зауважень </w:t>
            </w:r>
          </w:p>
          <w:p w:rsidR="00923B2F" w:rsidRPr="00AF54DE" w:rsidRDefault="00923B2F" w:rsidP="0055422E">
            <w:pPr>
              <w:jc w:val="center"/>
              <w:rPr>
                <w:rFonts w:ascii="Times New Roman" w:hAnsi="Times New Roman" w:cs="Times New Roman"/>
                <w:sz w:val="24"/>
                <w:szCs w:val="24"/>
              </w:rPr>
            </w:pPr>
            <w:r w:rsidRPr="00AF54DE">
              <w:rPr>
                <w:rStyle w:val="2"/>
                <w:rFonts w:eastAsiaTheme="minorHAnsi"/>
                <w:sz w:val="24"/>
                <w:szCs w:val="24"/>
              </w:rPr>
              <w:t>до пунктів запропонованого проекту</w:t>
            </w:r>
          </w:p>
        </w:tc>
      </w:tr>
      <w:tr w:rsidR="00923B2F" w:rsidRPr="00AF54DE" w:rsidTr="00923B2F">
        <w:tc>
          <w:tcPr>
            <w:tcW w:w="3681" w:type="dxa"/>
          </w:tcPr>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sz w:val="24"/>
                <w:szCs w:val="24"/>
              </w:rPr>
              <w:t>1.2. У цьому Порядку терміни вживаються у такому значенні:</w:t>
            </w:r>
          </w:p>
          <w:p w:rsidR="00923B2F" w:rsidRPr="00AF54DE" w:rsidRDefault="00923B2F" w:rsidP="0055422E">
            <w:pPr>
              <w:rPr>
                <w:rFonts w:ascii="Times New Roman" w:hAnsi="Times New Roman" w:cs="Times New Roman"/>
                <w:sz w:val="24"/>
                <w:szCs w:val="24"/>
              </w:rPr>
            </w:pPr>
            <w:r w:rsidRPr="00AF54DE">
              <w:rPr>
                <w:rFonts w:ascii="Times New Roman" w:hAnsi="Times New Roman" w:cs="Times New Roman"/>
                <w:sz w:val="24"/>
                <w:szCs w:val="24"/>
              </w:rPr>
              <w:t>……</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b/>
                <w:sz w:val="24"/>
                <w:szCs w:val="24"/>
              </w:rPr>
              <w:t>архітектурний тип рекламного засобу</w:t>
            </w:r>
            <w:r w:rsidRPr="00AF54DE">
              <w:rPr>
                <w:rFonts w:ascii="Times New Roman" w:hAnsi="Times New Roman" w:cs="Times New Roman"/>
                <w:sz w:val="24"/>
                <w:szCs w:val="24"/>
              </w:rPr>
              <w:t xml:space="preserve"> - затверджений зовнішній архітектурний вигляд рекламного засобу з визначенням габаритних розмірів, застосованих матеріалів, тощо, розміщення якого допускається в межах відповідної території м. Нікополя;</w:t>
            </w:r>
          </w:p>
          <w:p w:rsidR="00923B2F" w:rsidRPr="00AF54DE" w:rsidRDefault="00923B2F" w:rsidP="0055422E">
            <w:pPr>
              <w:rPr>
                <w:rFonts w:ascii="Times New Roman" w:hAnsi="Times New Roman" w:cs="Times New Roman"/>
                <w:sz w:val="24"/>
                <w:szCs w:val="24"/>
              </w:rPr>
            </w:pPr>
            <w:r w:rsidRPr="00AF54DE">
              <w:rPr>
                <w:rFonts w:ascii="Times New Roman" w:hAnsi="Times New Roman" w:cs="Times New Roman"/>
                <w:sz w:val="24"/>
                <w:szCs w:val="24"/>
              </w:rPr>
              <w:t>…..</w:t>
            </w: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Пропонуємо виключити термін </w:t>
            </w:r>
            <w:r w:rsidRPr="00AF54DE">
              <w:rPr>
                <w:rFonts w:ascii="Times New Roman" w:hAnsi="Times New Roman" w:cs="Times New Roman"/>
                <w:b/>
                <w:color w:val="000000"/>
                <w:sz w:val="24"/>
                <w:szCs w:val="24"/>
              </w:rPr>
              <w:t>«архітектурний тип рекламного засобу»,</w:t>
            </w:r>
            <w:r w:rsidRPr="00AF54DE">
              <w:rPr>
                <w:rFonts w:ascii="Times New Roman" w:hAnsi="Times New Roman" w:cs="Times New Roman"/>
                <w:color w:val="000000"/>
                <w:sz w:val="24"/>
                <w:szCs w:val="24"/>
              </w:rPr>
              <w:t xml:space="preserve"> оскільки він передбачає, додаткові важелі для органів місцевого самоврядування із затвердження додаткових обмежень для розповсюджувачів зовнішньої реклами, що прямо суперечить Закону України «Про рекламу» та Типовим правилам розміщення зовнішньої реклами (далі - Типові правила), затверджених постановою Кабінету Міністрів України від 29.12.2003 № 2067 (зі змінами).</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Термін «архітектурний тип рекламного засобу» пер</w:t>
            </w:r>
            <w:r w:rsidR="00A86349">
              <w:rPr>
                <w:rFonts w:ascii="Times New Roman" w:hAnsi="Times New Roman" w:cs="Times New Roman"/>
                <w:color w:val="000000"/>
                <w:sz w:val="24"/>
                <w:szCs w:val="24"/>
              </w:rPr>
              <w:t>едбачає затвердження «зовнішнього</w:t>
            </w:r>
            <w:bookmarkStart w:id="0" w:name="_GoBack"/>
            <w:bookmarkEnd w:id="0"/>
            <w:r w:rsidRPr="00AF54DE">
              <w:rPr>
                <w:rFonts w:ascii="Times New Roman" w:hAnsi="Times New Roman" w:cs="Times New Roman"/>
                <w:color w:val="000000"/>
                <w:sz w:val="24"/>
                <w:szCs w:val="24"/>
              </w:rPr>
              <w:t xml:space="preserve"> архітектурного вигляду», «</w:t>
            </w:r>
            <w:proofErr w:type="gramStart"/>
            <w:r w:rsidRPr="00AF54DE">
              <w:rPr>
                <w:rFonts w:ascii="Times New Roman" w:hAnsi="Times New Roman" w:cs="Times New Roman"/>
                <w:color w:val="000000"/>
                <w:sz w:val="24"/>
                <w:szCs w:val="24"/>
              </w:rPr>
              <w:t>визначення  габаритних</w:t>
            </w:r>
            <w:proofErr w:type="gramEnd"/>
            <w:r w:rsidRPr="00AF54DE">
              <w:rPr>
                <w:rFonts w:ascii="Times New Roman" w:hAnsi="Times New Roman" w:cs="Times New Roman"/>
                <w:color w:val="000000"/>
                <w:sz w:val="24"/>
                <w:szCs w:val="24"/>
              </w:rPr>
              <w:t xml:space="preserve"> розмірів, застосованих матеріалів».</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Ким буде здійснюватися таке «визначення» та «затвердження» та на підставі чого?</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Жодна норма діючого законодавства не передбачає таке колосальне розширення повноважень органів місцевого самоврядування з означеного питання.</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Запропонований термін прямо передбачає </w:t>
            </w:r>
            <w:proofErr w:type="gramStart"/>
            <w:r w:rsidRPr="00AF54DE">
              <w:rPr>
                <w:rFonts w:ascii="Times New Roman" w:hAnsi="Times New Roman" w:cs="Times New Roman"/>
                <w:color w:val="000000"/>
                <w:sz w:val="24"/>
                <w:szCs w:val="24"/>
              </w:rPr>
              <w:t>запровадження  корупційної</w:t>
            </w:r>
            <w:proofErr w:type="gramEnd"/>
            <w:r w:rsidRPr="00AF54DE">
              <w:rPr>
                <w:rFonts w:ascii="Times New Roman" w:hAnsi="Times New Roman" w:cs="Times New Roman"/>
                <w:color w:val="000000"/>
                <w:sz w:val="24"/>
                <w:szCs w:val="24"/>
              </w:rPr>
              <w:t xml:space="preserve"> складової, адже за його допомогою посадові особи мають можливість самостійно регулювати та визначати окремих розповсюджувачів, які будуть «підходити» під «зовнішній вигляд» та «габаритні розміри».</w:t>
            </w:r>
          </w:p>
          <w:p w:rsidR="00923B2F" w:rsidRPr="00AF54DE" w:rsidRDefault="00923B2F" w:rsidP="0055422E">
            <w:pPr>
              <w:ind w:firstLine="550"/>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При цьому, звертаємо особливу увагу, що п. 37 Типових правил що перелік обмежень та заборон </w:t>
            </w:r>
            <w:r w:rsidRPr="00AF54DE">
              <w:rPr>
                <w:rFonts w:ascii="Times New Roman" w:hAnsi="Times New Roman" w:cs="Times New Roman"/>
                <w:color w:val="000000"/>
                <w:sz w:val="24"/>
                <w:szCs w:val="24"/>
              </w:rPr>
              <w:lastRenderedPageBreak/>
              <w:t>щодо розміщення зовнішньої реклами, встановлений пунктами 34-37 цих Правил, є вичерпним.</w:t>
            </w:r>
          </w:p>
          <w:p w:rsidR="00923B2F" w:rsidRPr="00AF54DE" w:rsidRDefault="00923B2F" w:rsidP="0055422E">
            <w:pPr>
              <w:ind w:firstLine="408"/>
              <w:jc w:val="both"/>
              <w:rPr>
                <w:rFonts w:ascii="Times New Roman" w:hAnsi="Times New Roman" w:cs="Times New Roman"/>
                <w:sz w:val="24"/>
                <w:szCs w:val="24"/>
              </w:rPr>
            </w:pPr>
            <w:r w:rsidRPr="00AF54DE">
              <w:rPr>
                <w:rFonts w:ascii="Times New Roman" w:hAnsi="Times New Roman" w:cs="Times New Roman"/>
                <w:color w:val="000000"/>
                <w:sz w:val="24"/>
                <w:szCs w:val="24"/>
              </w:rPr>
              <w:t>А ч. 5 ст. 16 Закону України «Про рекламу» передбачає, що перелік обмежень та заборон щодо розміщення зовнішньої реклами, встановлений цим Законом, є вичерпним.</w:t>
            </w:r>
          </w:p>
        </w:tc>
        <w:tc>
          <w:tcPr>
            <w:tcW w:w="6379" w:type="dxa"/>
          </w:tcPr>
          <w:p w:rsidR="00923B2F" w:rsidRDefault="00923B2F" w:rsidP="0055422E">
            <w:pPr>
              <w:rPr>
                <w:rFonts w:ascii="Times New Roman" w:hAnsi="Times New Roman" w:cs="Times New Roman"/>
                <w:b/>
                <w:sz w:val="24"/>
                <w:szCs w:val="24"/>
              </w:rPr>
            </w:pPr>
            <w:r w:rsidRPr="00AF54DE">
              <w:rPr>
                <w:rFonts w:ascii="Times New Roman" w:hAnsi="Times New Roman" w:cs="Times New Roman"/>
                <w:b/>
                <w:sz w:val="24"/>
                <w:szCs w:val="24"/>
              </w:rPr>
              <w:lastRenderedPageBreak/>
              <w:t xml:space="preserve">Пропозиція не приймається, </w:t>
            </w:r>
          </w:p>
          <w:p w:rsidR="00923B2F" w:rsidRPr="00AF54DE" w:rsidRDefault="00923B2F" w:rsidP="0055422E">
            <w:pPr>
              <w:rPr>
                <w:rFonts w:ascii="Times New Roman" w:hAnsi="Times New Roman" w:cs="Times New Roman"/>
                <w:b/>
                <w:sz w:val="24"/>
                <w:szCs w:val="24"/>
              </w:rPr>
            </w:pPr>
            <w:r w:rsidRPr="00AF54DE">
              <w:rPr>
                <w:rFonts w:ascii="Times New Roman" w:hAnsi="Times New Roman" w:cs="Times New Roman"/>
                <w:b/>
                <w:sz w:val="24"/>
                <w:szCs w:val="24"/>
              </w:rPr>
              <w:t>залишається запропонована редакція виконавчого комітету Нікопольської міської ради</w:t>
            </w:r>
          </w:p>
          <w:p w:rsidR="00923B2F" w:rsidRPr="00AF54DE" w:rsidRDefault="00923B2F" w:rsidP="0055422E">
            <w:pPr>
              <w:ind w:firstLine="460"/>
              <w:rPr>
                <w:rFonts w:ascii="Times New Roman" w:hAnsi="Times New Roman" w:cs="Times New Roman"/>
                <w:sz w:val="24"/>
                <w:szCs w:val="24"/>
                <w:u w:val="single"/>
              </w:rPr>
            </w:pPr>
            <w:r w:rsidRPr="00AF54DE">
              <w:rPr>
                <w:rFonts w:ascii="Times New Roman" w:hAnsi="Times New Roman" w:cs="Times New Roman"/>
                <w:sz w:val="24"/>
                <w:szCs w:val="24"/>
                <w:u w:val="single"/>
              </w:rPr>
              <w:t>ОБГРУНТУВАННЯ:</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t xml:space="preserve">Пунктом 4 Типових правил визначено, що на територіях, будинках та спорудах зовнішня реклама розміщується за згодою їх власників або уповноважених ними органів (осіб) </w:t>
            </w:r>
            <w:r w:rsidRPr="00AF54DE">
              <w:rPr>
                <w:rFonts w:ascii="Times New Roman" w:hAnsi="Times New Roman" w:cs="Times New Roman"/>
                <w:sz w:val="24"/>
                <w:szCs w:val="24"/>
                <w:u w:val="single"/>
              </w:rPr>
              <w:t xml:space="preserve">з урахуванням архітектурних, функціонально-планувальних, історико-культурних чинників, типології елементів місцевого середовища </w:t>
            </w:r>
            <w:r w:rsidRPr="00AF54DE">
              <w:rPr>
                <w:rFonts w:ascii="Times New Roman" w:hAnsi="Times New Roman" w:cs="Times New Roman"/>
                <w:sz w:val="24"/>
                <w:szCs w:val="24"/>
              </w:rPr>
              <w:t>та з додержанням правил благоустрою територій населених пунктів.</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t xml:space="preserve">Управління містобудування та архітектури Нікопольської міської ради, як уповноважений орган з питань містобудування та архітектури, в своїй діяльності керується Законами України «Про основи містобудування», «Про архітектурну діяльність», Типовими правилами </w:t>
            </w:r>
            <w:r w:rsidRPr="00AF54DE">
              <w:rPr>
                <w:rFonts w:ascii="Times New Roman" w:hAnsi="Times New Roman" w:cs="Times New Roman"/>
                <w:color w:val="000000"/>
                <w:sz w:val="24"/>
                <w:szCs w:val="24"/>
              </w:rPr>
              <w:t>розміщення зовнішньої реклами</w:t>
            </w:r>
            <w:r w:rsidRPr="00AF54DE">
              <w:rPr>
                <w:rFonts w:ascii="Times New Roman" w:hAnsi="Times New Roman" w:cs="Times New Roman"/>
                <w:sz w:val="24"/>
                <w:szCs w:val="24"/>
              </w:rPr>
              <w:t>, Положенням про управління містобудування та архітектури Нікопольської міської ради (далі – Положення).</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t xml:space="preserve">Згідно </w:t>
            </w:r>
            <w:r w:rsidR="00DF14D4">
              <w:rPr>
                <w:rFonts w:ascii="Times New Roman" w:hAnsi="Times New Roman" w:cs="Times New Roman"/>
                <w:sz w:val="24"/>
                <w:szCs w:val="24"/>
                <w:lang w:val="uk-UA"/>
              </w:rPr>
              <w:t xml:space="preserve">з </w:t>
            </w:r>
            <w:r w:rsidRPr="00AF54DE">
              <w:rPr>
                <w:rFonts w:ascii="Times New Roman" w:hAnsi="Times New Roman" w:cs="Times New Roman"/>
                <w:sz w:val="24"/>
                <w:szCs w:val="24"/>
              </w:rPr>
              <w:t>Положення</w:t>
            </w:r>
            <w:r w:rsidR="00DF14D4">
              <w:rPr>
                <w:rFonts w:ascii="Times New Roman" w:hAnsi="Times New Roman" w:cs="Times New Roman"/>
                <w:sz w:val="24"/>
                <w:szCs w:val="24"/>
                <w:lang w:val="uk-UA"/>
              </w:rPr>
              <w:t>м</w:t>
            </w:r>
            <w:r w:rsidRPr="00AF54DE">
              <w:rPr>
                <w:rFonts w:ascii="Times New Roman" w:hAnsi="Times New Roman" w:cs="Times New Roman"/>
                <w:sz w:val="24"/>
                <w:szCs w:val="24"/>
              </w:rPr>
              <w:t xml:space="preserve"> основними завданнями Управління, в тому числі, </w:t>
            </w:r>
            <w:proofErr w:type="gramStart"/>
            <w:r w:rsidRPr="00AF54DE">
              <w:rPr>
                <w:rFonts w:ascii="Times New Roman" w:hAnsi="Times New Roman" w:cs="Times New Roman"/>
                <w:sz w:val="24"/>
                <w:szCs w:val="24"/>
              </w:rPr>
              <w:t xml:space="preserve">є:   </w:t>
            </w:r>
            <w:proofErr w:type="gramEnd"/>
            <w:r w:rsidRPr="00AF54DE">
              <w:rPr>
                <w:rFonts w:ascii="Times New Roman" w:hAnsi="Times New Roman" w:cs="Times New Roman"/>
                <w:sz w:val="24"/>
                <w:szCs w:val="24"/>
              </w:rPr>
              <w:t xml:space="preserve">«підвищення архітектурного і художнього рівня у формуванні міського середовища на основі збереження культурної спадщини міста». Управління відповідно до покладених на нього завдань, в тому числі, «розглядає </w:t>
            </w:r>
            <w:r w:rsidRPr="00AF54DE">
              <w:rPr>
                <w:rFonts w:ascii="Times New Roman" w:hAnsi="Times New Roman" w:cs="Times New Roman"/>
                <w:sz w:val="24"/>
                <w:szCs w:val="24"/>
                <w:u w:val="single"/>
              </w:rPr>
              <w:t>архітектурно-планувальні рішення об'єктів</w:t>
            </w:r>
            <w:r w:rsidRPr="00AF54DE">
              <w:rPr>
                <w:rFonts w:ascii="Times New Roman" w:hAnsi="Times New Roman" w:cs="Times New Roman"/>
                <w:sz w:val="24"/>
                <w:szCs w:val="24"/>
              </w:rPr>
              <w:t xml:space="preserve"> містобудування, благоустрою, монументального та монументально-декоративного мистецтва, </w:t>
            </w:r>
            <w:r w:rsidRPr="00AF54DE">
              <w:rPr>
                <w:rFonts w:ascii="Times New Roman" w:hAnsi="Times New Roman" w:cs="Times New Roman"/>
                <w:sz w:val="24"/>
                <w:szCs w:val="24"/>
                <w:u w:val="single"/>
              </w:rPr>
              <w:t xml:space="preserve">зовнішньої </w:t>
            </w:r>
            <w:r w:rsidRPr="00AF54DE">
              <w:rPr>
                <w:rFonts w:ascii="Times New Roman" w:hAnsi="Times New Roman" w:cs="Times New Roman"/>
                <w:sz w:val="24"/>
                <w:szCs w:val="24"/>
                <w:u w:val="single"/>
              </w:rPr>
              <w:lastRenderedPageBreak/>
              <w:t xml:space="preserve">реклами </w:t>
            </w:r>
            <w:proofErr w:type="gramStart"/>
            <w:r w:rsidRPr="00AF54DE">
              <w:rPr>
                <w:rFonts w:ascii="Times New Roman" w:hAnsi="Times New Roman" w:cs="Times New Roman"/>
                <w:sz w:val="24"/>
                <w:szCs w:val="24"/>
                <w:u w:val="single"/>
              </w:rPr>
              <w:t>у межах</w:t>
            </w:r>
            <w:proofErr w:type="gramEnd"/>
            <w:r w:rsidRPr="00AF54DE">
              <w:rPr>
                <w:rFonts w:ascii="Times New Roman" w:hAnsi="Times New Roman" w:cs="Times New Roman"/>
                <w:sz w:val="24"/>
                <w:szCs w:val="24"/>
                <w:u w:val="single"/>
              </w:rPr>
              <w:t xml:space="preserve"> своєї компетенції та надає свої пропозиції з цих питань</w:t>
            </w:r>
            <w:r w:rsidRPr="00AF54DE">
              <w:rPr>
                <w:rFonts w:ascii="Times New Roman" w:hAnsi="Times New Roman" w:cs="Times New Roman"/>
                <w:sz w:val="24"/>
                <w:szCs w:val="24"/>
              </w:rPr>
              <w:t>».</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t xml:space="preserve">Пунктом 16 Типових правил визначено, що дозвіл погоджується з власником </w:t>
            </w:r>
            <w:proofErr w:type="gramStart"/>
            <w:r w:rsidRPr="00AF54DE">
              <w:rPr>
                <w:rFonts w:ascii="Times New Roman" w:hAnsi="Times New Roman" w:cs="Times New Roman"/>
                <w:sz w:val="24"/>
                <w:szCs w:val="24"/>
              </w:rPr>
              <w:t>місця  або</w:t>
            </w:r>
            <w:proofErr w:type="gramEnd"/>
            <w:r w:rsidRPr="00AF54DE">
              <w:rPr>
                <w:rFonts w:ascii="Times New Roman" w:hAnsi="Times New Roman" w:cs="Times New Roman"/>
                <w:sz w:val="24"/>
                <w:szCs w:val="24"/>
              </w:rPr>
              <w:t xml:space="preserve">  уповноваженим ним  органом  (особою) і спеціально уповноваженим органом з питань містобудування та архітектури.</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t>Тому, з метою досягнення естетичної виразності, підвищення архітектурно-художнього вигляду міського середовища та формування сприятливого життєвого середовища, затвердження зовнішнього архітектурного вигляду рекламного засобу з визначенням габаритних розмірів, застосованих матеріалів, тощо, розміщення якого допускається в межах відповідної території м. Нікополя (архітектурних типів рекламних засобів) не суперечить чинному законодавству.</w:t>
            </w:r>
          </w:p>
        </w:tc>
      </w:tr>
      <w:tr w:rsidR="00923B2F" w:rsidRPr="003567A5" w:rsidTr="00923B2F">
        <w:tc>
          <w:tcPr>
            <w:tcW w:w="3681" w:type="dxa"/>
          </w:tcPr>
          <w:p w:rsidR="00923B2F" w:rsidRPr="00AF54DE" w:rsidRDefault="00923B2F" w:rsidP="0055422E">
            <w:pPr>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1.2. У цьому Порядку терміни вживаються у такому значенні:</w:t>
            </w:r>
          </w:p>
          <w:p w:rsidR="00923B2F" w:rsidRPr="00AF54DE" w:rsidRDefault="00923B2F" w:rsidP="0055422E">
            <w:pPr>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b/>
                <w:color w:val="000000"/>
                <w:sz w:val="24"/>
                <w:szCs w:val="24"/>
              </w:rPr>
              <w:t>складний рекламний засіб</w:t>
            </w:r>
            <w:r w:rsidRPr="00AF54DE">
              <w:rPr>
                <w:rFonts w:ascii="Times New Roman" w:hAnsi="Times New Roman" w:cs="Times New Roman"/>
                <w:color w:val="000000"/>
                <w:sz w:val="24"/>
                <w:szCs w:val="24"/>
              </w:rPr>
              <w:t xml:space="preserve"> – спеціальна дахова або наземна конструкція, яка використовується для розміщення реклами;</w:t>
            </w: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Термін, який не </w:t>
            </w:r>
            <w:proofErr w:type="gramStart"/>
            <w:r w:rsidRPr="00AF54DE">
              <w:rPr>
                <w:rFonts w:ascii="Times New Roman" w:hAnsi="Times New Roman" w:cs="Times New Roman"/>
                <w:color w:val="000000"/>
                <w:sz w:val="24"/>
                <w:szCs w:val="24"/>
              </w:rPr>
              <w:t>визначений</w:t>
            </w:r>
            <w:proofErr w:type="gramEnd"/>
            <w:r w:rsidRPr="00AF54DE">
              <w:rPr>
                <w:rFonts w:ascii="Times New Roman" w:hAnsi="Times New Roman" w:cs="Times New Roman"/>
                <w:color w:val="000000"/>
                <w:sz w:val="24"/>
                <w:szCs w:val="24"/>
              </w:rPr>
              <w:t xml:space="preserve"> а ні Типовими правилами, а ні Законом України «Про рекламу».</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Потребує деталізації, що відноситься до «складного» рекламного засобу та хто визначає чи є рекламний засіб «складним» чи ні, оскільки означене в подальшому може мати вплив при реалізації розповсюджувачем зовнішньої реклами п.п. 2.1.1., 2.1.18 запропоновано проекту.</w:t>
            </w:r>
          </w:p>
          <w:p w:rsidR="00923B2F" w:rsidRPr="00AF54DE" w:rsidRDefault="00923B2F" w:rsidP="0055422E">
            <w:pPr>
              <w:jc w:val="both"/>
              <w:rPr>
                <w:rFonts w:ascii="Times New Roman" w:hAnsi="Times New Roman" w:cs="Times New Roman"/>
                <w:sz w:val="24"/>
                <w:szCs w:val="24"/>
              </w:rPr>
            </w:pPr>
          </w:p>
        </w:tc>
        <w:tc>
          <w:tcPr>
            <w:tcW w:w="6379" w:type="dxa"/>
          </w:tcPr>
          <w:p w:rsidR="00923B2F" w:rsidRDefault="00923B2F" w:rsidP="0055422E">
            <w:pPr>
              <w:jc w:val="both"/>
              <w:rPr>
                <w:rStyle w:val="20"/>
                <w:rFonts w:eastAsiaTheme="minorHAnsi"/>
                <w:b/>
                <w:sz w:val="24"/>
                <w:szCs w:val="24"/>
              </w:rPr>
            </w:pPr>
            <w:r w:rsidRPr="00AF54DE">
              <w:rPr>
                <w:rStyle w:val="20"/>
                <w:rFonts w:eastAsiaTheme="minorHAnsi"/>
                <w:b/>
                <w:sz w:val="24"/>
                <w:szCs w:val="24"/>
              </w:rPr>
              <w:t xml:space="preserve">Зауваження приймається, </w:t>
            </w:r>
          </w:p>
          <w:p w:rsidR="00923B2F" w:rsidRPr="00AF54DE" w:rsidRDefault="00923B2F" w:rsidP="0055422E">
            <w:pPr>
              <w:jc w:val="both"/>
              <w:rPr>
                <w:rStyle w:val="20"/>
                <w:rFonts w:eastAsiaTheme="minorHAnsi"/>
                <w:b/>
                <w:sz w:val="24"/>
                <w:szCs w:val="24"/>
              </w:rPr>
            </w:pPr>
            <w:r w:rsidRPr="00AF54DE">
              <w:rPr>
                <w:rStyle w:val="20"/>
                <w:rFonts w:eastAsiaTheme="minorHAnsi"/>
                <w:b/>
                <w:sz w:val="24"/>
                <w:szCs w:val="24"/>
              </w:rPr>
              <w:t>викладено в такій редакції:</w:t>
            </w:r>
          </w:p>
          <w:p w:rsidR="00923B2F" w:rsidRPr="00B0524D" w:rsidRDefault="00923B2F" w:rsidP="0055422E">
            <w:pPr>
              <w:jc w:val="both"/>
              <w:rPr>
                <w:rStyle w:val="20"/>
                <w:rFonts w:eastAsiaTheme="minorHAnsi"/>
                <w:b/>
                <w:sz w:val="16"/>
                <w:szCs w:val="16"/>
              </w:rPr>
            </w:pPr>
          </w:p>
          <w:p w:rsidR="00923B2F" w:rsidRPr="00923B2F" w:rsidRDefault="00923B2F" w:rsidP="0055422E">
            <w:pPr>
              <w:jc w:val="both"/>
              <w:rPr>
                <w:rFonts w:ascii="Times New Roman" w:hAnsi="Times New Roman" w:cs="Times New Roman"/>
                <w:sz w:val="24"/>
                <w:szCs w:val="24"/>
                <w:lang w:val="uk-UA"/>
              </w:rPr>
            </w:pPr>
            <w:r w:rsidRPr="00923B2F">
              <w:rPr>
                <w:rFonts w:ascii="Times New Roman" w:hAnsi="Times New Roman" w:cs="Times New Roman"/>
                <w:b/>
                <w:sz w:val="24"/>
                <w:szCs w:val="24"/>
                <w:lang w:val="uk-UA"/>
              </w:rPr>
              <w:t>складний рекламний засіб</w:t>
            </w:r>
            <w:r w:rsidRPr="00923B2F">
              <w:rPr>
                <w:rFonts w:ascii="Times New Roman" w:hAnsi="Times New Roman" w:cs="Times New Roman"/>
                <w:sz w:val="24"/>
                <w:szCs w:val="24"/>
                <w:lang w:val="uk-UA"/>
              </w:rPr>
              <w:t xml:space="preserve"> – засіб, що використовується для розміщення зовнішньої реклами та встановлюється на відкритій місцевості, на даху будинку, споруди, виготовлений за індивідуальним проєктом, має розмір однієї рекламної площини окремо встановленої спеціальної конструкції більше 18 м</w:t>
            </w:r>
            <w:r w:rsidRPr="00923B2F">
              <w:rPr>
                <w:rFonts w:ascii="Times New Roman" w:hAnsi="Times New Roman" w:cs="Times New Roman"/>
                <w:sz w:val="24"/>
                <w:szCs w:val="24"/>
                <w:vertAlign w:val="superscript"/>
                <w:lang w:val="uk-UA"/>
              </w:rPr>
              <w:t>2</w:t>
            </w:r>
            <w:r w:rsidRPr="00923B2F">
              <w:rPr>
                <w:rFonts w:ascii="Times New Roman" w:hAnsi="Times New Roman" w:cs="Times New Roman"/>
                <w:sz w:val="24"/>
                <w:szCs w:val="24"/>
                <w:lang w:val="uk-UA"/>
              </w:rPr>
              <w:t xml:space="preserve">, або для його виготовлення та встановлення потребує складних конструктивних рішень на підставі проектно-технічної документації.  </w:t>
            </w:r>
          </w:p>
        </w:tc>
      </w:tr>
      <w:tr w:rsidR="00923B2F" w:rsidRPr="00AF54DE" w:rsidTr="00923B2F">
        <w:tc>
          <w:tcPr>
            <w:tcW w:w="3681" w:type="dxa"/>
          </w:tcPr>
          <w:p w:rsidR="00923B2F" w:rsidRPr="00AF54DE" w:rsidRDefault="00923B2F" w:rsidP="0055422E">
            <w:pPr>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1.6. До повноважень робочого органу належать:</w:t>
            </w:r>
          </w:p>
          <w:p w:rsidR="00923B2F" w:rsidRPr="00AF54DE" w:rsidRDefault="00923B2F" w:rsidP="0055422E">
            <w:pPr>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color w:val="000000"/>
                <w:sz w:val="24"/>
                <w:szCs w:val="24"/>
              </w:rPr>
              <w:t xml:space="preserve">розгляд заяв розповсюджувачів зовнішньої реклами на надання  дозволу,  внесення змін у дозвіл, переоформлення дозволу, </w:t>
            </w:r>
            <w:r w:rsidRPr="00AF54DE">
              <w:rPr>
                <w:rFonts w:ascii="Times New Roman" w:hAnsi="Times New Roman" w:cs="Times New Roman"/>
                <w:color w:val="000000"/>
                <w:sz w:val="24"/>
                <w:szCs w:val="24"/>
              </w:rPr>
              <w:lastRenderedPageBreak/>
              <w:t>продовження строку його  дії, анулювання дозволу;</w:t>
            </w: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Чинними Типовими правилами не передбачено поняття «анулювання дозволу».</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У п. 31. Типових правил, а також Додатком </w:t>
            </w:r>
            <w:proofErr w:type="gramStart"/>
            <w:r w:rsidRPr="00AF54DE">
              <w:rPr>
                <w:rFonts w:ascii="Times New Roman" w:hAnsi="Times New Roman" w:cs="Times New Roman"/>
                <w:color w:val="000000"/>
                <w:sz w:val="24"/>
                <w:szCs w:val="24"/>
              </w:rPr>
              <w:t>2 .до</w:t>
            </w:r>
            <w:proofErr w:type="gramEnd"/>
            <w:r w:rsidRPr="00AF54DE">
              <w:rPr>
                <w:rFonts w:ascii="Times New Roman" w:hAnsi="Times New Roman" w:cs="Times New Roman"/>
                <w:color w:val="000000"/>
                <w:sz w:val="24"/>
                <w:szCs w:val="24"/>
              </w:rPr>
              <w:t xml:space="preserve"> Типових правил «Журнал реєстрації заяв та дозволів на розміщення зовнішньої реклами» закріплено поняття «скасування дозволу».</w:t>
            </w:r>
          </w:p>
          <w:p w:rsidR="00923B2F" w:rsidRPr="00AF54DE" w:rsidRDefault="00923B2F" w:rsidP="0055422E">
            <w:pPr>
              <w:ind w:firstLine="408"/>
              <w:jc w:val="both"/>
              <w:rPr>
                <w:rFonts w:ascii="Times New Roman" w:hAnsi="Times New Roman" w:cs="Times New Roman"/>
                <w:color w:val="000000"/>
                <w:sz w:val="24"/>
                <w:szCs w:val="24"/>
              </w:rPr>
            </w:pP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Окремо зазначаємо, що редакція п. 1.6. запропонованого проекту не відповідає Типовим правилам</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Відповідно до п. 6 Типових правил до повноважень робочого органу належать, зокрема</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П. 31 Типових правил чітко визначено, що питання «анулювання» (скасування) дозволу відноситься до повноважень виконавчого органу, яким є виконавчий комітет.</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Тобто запропонований проект розширює повноваження робочого органу, надаючи йому можливість приймати рішення про «анулювання» (скасування) дозволу.</w:t>
            </w:r>
          </w:p>
          <w:p w:rsidR="00923B2F" w:rsidRPr="00AF54DE" w:rsidRDefault="00923B2F" w:rsidP="0055422E">
            <w:pPr>
              <w:ind w:firstLine="408"/>
              <w:jc w:val="both"/>
              <w:rPr>
                <w:rFonts w:ascii="Times New Roman" w:hAnsi="Times New Roman" w:cs="Times New Roman"/>
                <w:sz w:val="24"/>
                <w:szCs w:val="24"/>
              </w:rPr>
            </w:pPr>
            <w:r w:rsidRPr="00AF54DE">
              <w:rPr>
                <w:rFonts w:ascii="Times New Roman" w:hAnsi="Times New Roman" w:cs="Times New Roman"/>
                <w:color w:val="000000"/>
                <w:sz w:val="24"/>
                <w:szCs w:val="24"/>
              </w:rPr>
              <w:t>Наділення суб’єкта владних повноважень повноваженнями, не визначеними законом, передусім є порушенням норм Європейської хартії місцевого самоврядування (ст.4) та Закону України «Про основні засади державного нагляду (контролю) у сфері господарської діяльності» (ст. 4).</w:t>
            </w:r>
          </w:p>
        </w:tc>
        <w:tc>
          <w:tcPr>
            <w:tcW w:w="6379" w:type="dxa"/>
          </w:tcPr>
          <w:p w:rsidR="00923B2F" w:rsidRDefault="00923B2F" w:rsidP="0055422E">
            <w:pPr>
              <w:rPr>
                <w:rFonts w:ascii="Times New Roman" w:hAnsi="Times New Roman" w:cs="Times New Roman"/>
                <w:b/>
                <w:sz w:val="24"/>
                <w:szCs w:val="24"/>
              </w:rPr>
            </w:pPr>
            <w:r w:rsidRPr="00AF54DE">
              <w:rPr>
                <w:rFonts w:ascii="Times New Roman" w:hAnsi="Times New Roman" w:cs="Times New Roman"/>
                <w:b/>
                <w:sz w:val="24"/>
                <w:szCs w:val="24"/>
              </w:rPr>
              <w:lastRenderedPageBreak/>
              <w:t xml:space="preserve">Зауваження не приймається, </w:t>
            </w:r>
          </w:p>
          <w:p w:rsidR="00923B2F" w:rsidRPr="00AF54DE" w:rsidRDefault="00923B2F" w:rsidP="0055422E">
            <w:pPr>
              <w:rPr>
                <w:rFonts w:ascii="Times New Roman" w:hAnsi="Times New Roman" w:cs="Times New Roman"/>
                <w:b/>
                <w:sz w:val="24"/>
                <w:szCs w:val="24"/>
              </w:rPr>
            </w:pPr>
            <w:r w:rsidRPr="00AF54DE">
              <w:rPr>
                <w:rFonts w:ascii="Times New Roman" w:hAnsi="Times New Roman" w:cs="Times New Roman"/>
                <w:b/>
                <w:sz w:val="24"/>
                <w:szCs w:val="24"/>
              </w:rPr>
              <w:t>залишається запропонована редакція виконавчого комітету Нікопольської міської ради</w:t>
            </w:r>
          </w:p>
          <w:p w:rsidR="00923B2F" w:rsidRPr="00AF54DE" w:rsidRDefault="00923B2F" w:rsidP="0055422E">
            <w:pPr>
              <w:ind w:firstLine="459"/>
              <w:jc w:val="both"/>
              <w:rPr>
                <w:rFonts w:ascii="Times New Roman" w:hAnsi="Times New Roman" w:cs="Times New Roman"/>
                <w:sz w:val="24"/>
                <w:szCs w:val="24"/>
                <w:u w:val="single"/>
              </w:rPr>
            </w:pPr>
            <w:r w:rsidRPr="00AF54DE">
              <w:rPr>
                <w:rFonts w:ascii="Times New Roman" w:hAnsi="Times New Roman" w:cs="Times New Roman"/>
                <w:sz w:val="24"/>
                <w:szCs w:val="24"/>
                <w:u w:val="single"/>
              </w:rPr>
              <w:t>ОБГРУНТУВАННЯ</w:t>
            </w:r>
          </w:p>
          <w:p w:rsidR="00923B2F" w:rsidRPr="00AF54DE" w:rsidRDefault="00923B2F" w:rsidP="0055422E">
            <w:pPr>
              <w:ind w:firstLine="459"/>
              <w:jc w:val="both"/>
              <w:rPr>
                <w:rFonts w:ascii="Times New Roman" w:hAnsi="Times New Roman" w:cs="Times New Roman"/>
                <w:sz w:val="24"/>
                <w:szCs w:val="24"/>
                <w:u w:val="single"/>
              </w:rPr>
            </w:pPr>
            <w:r w:rsidRPr="00AF54DE">
              <w:rPr>
                <w:rFonts w:ascii="Times New Roman" w:hAnsi="Times New Roman" w:cs="Times New Roman"/>
                <w:sz w:val="24"/>
                <w:szCs w:val="24"/>
              </w:rPr>
              <w:t xml:space="preserve">Законом України «Про дозвільну систему у сфері господарської діяльності», зокрема у частині 7 </w:t>
            </w:r>
            <w:proofErr w:type="gramStart"/>
            <w:r w:rsidRPr="00AF54DE">
              <w:rPr>
                <w:rFonts w:ascii="Times New Roman" w:hAnsi="Times New Roman" w:cs="Times New Roman"/>
                <w:sz w:val="24"/>
                <w:szCs w:val="24"/>
              </w:rPr>
              <w:t>статті  4</w:t>
            </w:r>
            <w:proofErr w:type="gramEnd"/>
            <w:r w:rsidRPr="00AF54DE">
              <w:rPr>
                <w:rFonts w:ascii="Times New Roman" w:hAnsi="Times New Roman" w:cs="Times New Roman"/>
                <w:sz w:val="24"/>
                <w:szCs w:val="24"/>
              </w:rPr>
              <w:t xml:space="preserve">-1 </w:t>
            </w:r>
            <w:r w:rsidRPr="00AF54DE">
              <w:rPr>
                <w:rFonts w:ascii="Times New Roman" w:hAnsi="Times New Roman" w:cs="Times New Roman"/>
                <w:sz w:val="24"/>
                <w:szCs w:val="24"/>
              </w:rPr>
              <w:lastRenderedPageBreak/>
              <w:t>зазначено, що  Дозвільний орган анулює документ дозвільного характеру з таких підстав:</w:t>
            </w:r>
          </w:p>
          <w:p w:rsidR="00923B2F" w:rsidRPr="00AF54DE" w:rsidRDefault="00923B2F" w:rsidP="0055422E">
            <w:pPr>
              <w:ind w:firstLine="459"/>
              <w:jc w:val="both"/>
              <w:rPr>
                <w:rFonts w:ascii="Times New Roman" w:hAnsi="Times New Roman" w:cs="Times New Roman"/>
                <w:sz w:val="24"/>
                <w:szCs w:val="24"/>
              </w:rPr>
            </w:pPr>
            <w:r w:rsidRPr="00AF54DE">
              <w:rPr>
                <w:rFonts w:ascii="Times New Roman" w:hAnsi="Times New Roman" w:cs="Times New Roman"/>
                <w:sz w:val="24"/>
                <w:szCs w:val="24"/>
              </w:rPr>
              <w:t xml:space="preserve"> - звернення суб'єкта господарювання із заявою про анулювання документа дозвільного характеру;</w:t>
            </w:r>
          </w:p>
          <w:p w:rsidR="00923B2F" w:rsidRPr="00AF54DE" w:rsidRDefault="00923B2F" w:rsidP="0055422E">
            <w:pPr>
              <w:ind w:firstLine="459"/>
              <w:jc w:val="both"/>
              <w:rPr>
                <w:rFonts w:ascii="Times New Roman" w:hAnsi="Times New Roman" w:cs="Times New Roman"/>
                <w:sz w:val="24"/>
                <w:szCs w:val="24"/>
              </w:rPr>
            </w:pPr>
            <w:r w:rsidRPr="00AF54DE">
              <w:rPr>
                <w:rFonts w:ascii="Times New Roman" w:hAnsi="Times New Roman" w:cs="Times New Roman"/>
                <w:sz w:val="24"/>
                <w:szCs w:val="24"/>
              </w:rPr>
              <w:t>- наявність в Єдиному державному реєстрі юридичних осіб, фізичних осіб - підприємців та громадських формувань відомостей про припинення юридичної особи шляхом злиття, приєднання, поділу, перетворення та ліквідації, якщо інше не встановлено законом;</w:t>
            </w:r>
          </w:p>
          <w:p w:rsidR="00923B2F" w:rsidRPr="00AF54DE" w:rsidRDefault="00923B2F" w:rsidP="0055422E">
            <w:pPr>
              <w:ind w:firstLine="459"/>
              <w:jc w:val="both"/>
              <w:rPr>
                <w:rFonts w:ascii="Times New Roman" w:hAnsi="Times New Roman" w:cs="Times New Roman"/>
                <w:sz w:val="24"/>
                <w:szCs w:val="24"/>
              </w:rPr>
            </w:pPr>
            <w:r w:rsidRPr="00AF54DE">
              <w:rPr>
                <w:rFonts w:ascii="Times New Roman" w:hAnsi="Times New Roman" w:cs="Times New Roman"/>
                <w:sz w:val="24"/>
                <w:szCs w:val="24"/>
              </w:rPr>
              <w:t>- наявність в Єдиному державному реєстрі юридичних осіб, фізичних осіб - підприємців та громадських формувань відомостей про припинення підприємницької діяльності фізичної особи - підприємця.</w:t>
            </w:r>
          </w:p>
          <w:p w:rsidR="00923B2F" w:rsidRPr="00AF54DE" w:rsidRDefault="00923B2F" w:rsidP="0055422E">
            <w:pPr>
              <w:ind w:firstLine="459"/>
              <w:jc w:val="both"/>
              <w:rPr>
                <w:rFonts w:ascii="Times New Roman" w:hAnsi="Times New Roman" w:cs="Times New Roman"/>
                <w:sz w:val="24"/>
                <w:szCs w:val="24"/>
              </w:rPr>
            </w:pPr>
            <w:r w:rsidRPr="00AF54DE">
              <w:rPr>
                <w:rFonts w:ascii="Times New Roman" w:hAnsi="Times New Roman" w:cs="Times New Roman"/>
                <w:sz w:val="24"/>
                <w:szCs w:val="24"/>
              </w:rPr>
              <w:t xml:space="preserve">Стосовно надісланого зауваження щодо застосування в запропонованому Порядку поняття «анулювання» та пропозиція змінити його на поняття «скасування» не приймаються, оскільки, органи місцевого самоврядування при розробці місцевих нормативно-правових актів з питань регулювання діяльності у сфері розміщення зовнішньої реклами, керуються низкою нормативних законодавчих актів. Зокрема, пунктом 63 Закону України «Про Перелік документів дозвільного характеру у сфері господарської діяльності», яким визначено, </w:t>
            </w:r>
            <w:r w:rsidRPr="00AF54DE">
              <w:rPr>
                <w:rFonts w:ascii="Times New Roman" w:hAnsi="Times New Roman" w:cs="Times New Roman"/>
                <w:sz w:val="24"/>
                <w:szCs w:val="24"/>
                <w:u w:val="single"/>
              </w:rPr>
              <w:t>що дозвіл на розміщення зовнішньої реклами є документом дозвільного характеру.</w:t>
            </w:r>
            <w:r w:rsidRPr="00AF54DE">
              <w:rPr>
                <w:rFonts w:ascii="Times New Roman" w:hAnsi="Times New Roman" w:cs="Times New Roman"/>
                <w:sz w:val="24"/>
                <w:szCs w:val="24"/>
              </w:rPr>
              <w:t xml:space="preserve"> А статтею 4-1 Закону України «Про дозвільну систему у сфері господарської діяльності» встановлено, що дозвільний орган </w:t>
            </w:r>
            <w:r w:rsidRPr="00AF54DE">
              <w:rPr>
                <w:rFonts w:ascii="Times New Roman" w:hAnsi="Times New Roman" w:cs="Times New Roman"/>
                <w:sz w:val="24"/>
                <w:szCs w:val="24"/>
                <w:u w:val="single"/>
              </w:rPr>
              <w:t>анулює документ дозвільного характеру</w:t>
            </w:r>
            <w:r w:rsidRPr="00AF54DE">
              <w:rPr>
                <w:rFonts w:ascii="Times New Roman" w:hAnsi="Times New Roman" w:cs="Times New Roman"/>
                <w:sz w:val="24"/>
                <w:szCs w:val="24"/>
              </w:rPr>
              <w:t xml:space="preserve">. Таким </w:t>
            </w:r>
            <w:proofErr w:type="gramStart"/>
            <w:r w:rsidRPr="00AF54DE">
              <w:rPr>
                <w:rFonts w:ascii="Times New Roman" w:hAnsi="Times New Roman" w:cs="Times New Roman"/>
                <w:sz w:val="24"/>
                <w:szCs w:val="24"/>
              </w:rPr>
              <w:t>чином,  поняття</w:t>
            </w:r>
            <w:proofErr w:type="gramEnd"/>
            <w:r w:rsidRPr="00AF54DE">
              <w:rPr>
                <w:rFonts w:ascii="Times New Roman" w:hAnsi="Times New Roman" w:cs="Times New Roman"/>
                <w:sz w:val="24"/>
                <w:szCs w:val="24"/>
              </w:rPr>
              <w:t xml:space="preserve"> «анулювання»  має місце щодо його застосування.</w:t>
            </w:r>
          </w:p>
          <w:p w:rsidR="00923B2F" w:rsidRPr="00AF54DE" w:rsidRDefault="00923B2F" w:rsidP="0055422E">
            <w:pPr>
              <w:ind w:firstLine="459"/>
              <w:jc w:val="both"/>
              <w:rPr>
                <w:rFonts w:ascii="Times New Roman" w:hAnsi="Times New Roman" w:cs="Times New Roman"/>
                <w:sz w:val="24"/>
                <w:szCs w:val="24"/>
              </w:rPr>
            </w:pPr>
            <w:r w:rsidRPr="00AF54DE">
              <w:rPr>
                <w:rFonts w:ascii="Times New Roman" w:hAnsi="Times New Roman" w:cs="Times New Roman"/>
                <w:sz w:val="24"/>
                <w:szCs w:val="24"/>
              </w:rPr>
              <w:t xml:space="preserve">Стосовно надісланого </w:t>
            </w:r>
            <w:proofErr w:type="gramStart"/>
            <w:r w:rsidRPr="00AF54DE">
              <w:rPr>
                <w:rFonts w:ascii="Times New Roman" w:hAnsi="Times New Roman" w:cs="Times New Roman"/>
                <w:sz w:val="24"/>
                <w:szCs w:val="24"/>
              </w:rPr>
              <w:t>зауваження  щодо</w:t>
            </w:r>
            <w:proofErr w:type="gramEnd"/>
            <w:r w:rsidRPr="00AF54DE">
              <w:rPr>
                <w:rFonts w:ascii="Times New Roman" w:hAnsi="Times New Roman" w:cs="Times New Roman"/>
                <w:sz w:val="24"/>
                <w:szCs w:val="24"/>
              </w:rPr>
              <w:t xml:space="preserve"> </w:t>
            </w:r>
            <w:r w:rsidRPr="00AF54DE">
              <w:rPr>
                <w:rFonts w:ascii="Times New Roman" w:hAnsi="Times New Roman" w:cs="Times New Roman"/>
                <w:color w:val="000000"/>
                <w:sz w:val="24"/>
                <w:szCs w:val="24"/>
              </w:rPr>
              <w:t xml:space="preserve">повноважень робочого органу з питань </w:t>
            </w:r>
            <w:r w:rsidRPr="00AF54DE">
              <w:rPr>
                <w:rFonts w:ascii="Times New Roman" w:hAnsi="Times New Roman" w:cs="Times New Roman"/>
                <w:sz w:val="24"/>
                <w:szCs w:val="24"/>
              </w:rPr>
              <w:t xml:space="preserve">розгляду </w:t>
            </w:r>
            <w:r w:rsidRPr="00AF54DE">
              <w:rPr>
                <w:rFonts w:ascii="Times New Roman" w:hAnsi="Times New Roman" w:cs="Times New Roman"/>
                <w:color w:val="000000"/>
                <w:sz w:val="24"/>
                <w:szCs w:val="24"/>
              </w:rPr>
              <w:t xml:space="preserve">заяв розповсюджувачів зовнішньої реклами про анулювання дозволу, </w:t>
            </w:r>
            <w:r w:rsidRPr="00AF54DE">
              <w:rPr>
                <w:rFonts w:ascii="Times New Roman" w:hAnsi="Times New Roman" w:cs="Times New Roman"/>
                <w:sz w:val="24"/>
                <w:szCs w:val="24"/>
              </w:rPr>
              <w:t xml:space="preserve">пропозиція не приймається, оскільки, робочий орган має виконати ряд </w:t>
            </w:r>
            <w:r w:rsidRPr="00AF54DE">
              <w:rPr>
                <w:rFonts w:ascii="Times New Roman" w:hAnsi="Times New Roman" w:cs="Times New Roman"/>
                <w:sz w:val="24"/>
                <w:szCs w:val="24"/>
              </w:rPr>
              <w:lastRenderedPageBreak/>
              <w:t xml:space="preserve">функцій для прийняття дозвільним органом – виконавчим комітетом  рішення про анулювання дозволу.  </w:t>
            </w:r>
          </w:p>
        </w:tc>
      </w:tr>
      <w:tr w:rsidR="00923B2F" w:rsidRPr="00AF54DE" w:rsidTr="00923B2F">
        <w:tc>
          <w:tcPr>
            <w:tcW w:w="3681" w:type="dxa"/>
          </w:tcPr>
          <w:p w:rsidR="00923B2F" w:rsidRPr="00AF54DE" w:rsidRDefault="00923B2F" w:rsidP="0055422E">
            <w:pPr>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1.6. До повноважень робочого органу належать:</w:t>
            </w:r>
          </w:p>
          <w:p w:rsidR="00923B2F" w:rsidRPr="00AF54DE" w:rsidRDefault="00923B2F" w:rsidP="0055422E">
            <w:pPr>
              <w:rPr>
                <w:rFonts w:ascii="Times New Roman" w:hAnsi="Times New Roman" w:cs="Times New Roman"/>
                <w:sz w:val="24"/>
                <w:szCs w:val="24"/>
              </w:rPr>
            </w:pPr>
            <w:r w:rsidRPr="00AF54DE">
              <w:rPr>
                <w:rFonts w:ascii="Times New Roman" w:hAnsi="Times New Roman" w:cs="Times New Roman"/>
                <w:sz w:val="24"/>
                <w:szCs w:val="24"/>
              </w:rPr>
              <w:t>…</w:t>
            </w:r>
          </w:p>
          <w:p w:rsidR="00923B2F" w:rsidRPr="00AF54DE" w:rsidRDefault="00923B2F" w:rsidP="0055422E">
            <w:pPr>
              <w:jc w:val="both"/>
              <w:rPr>
                <w:rFonts w:ascii="Times New Roman" w:hAnsi="Times New Roman" w:cs="Times New Roman"/>
                <w:sz w:val="24"/>
                <w:szCs w:val="24"/>
              </w:rPr>
            </w:pPr>
            <w:r w:rsidRPr="00AF54DE">
              <w:rPr>
                <w:rFonts w:ascii="Times New Roman CYR" w:hAnsi="Times New Roman CYR" w:cs="Times New Roman CYR"/>
                <w:color w:val="000000"/>
                <w:sz w:val="24"/>
                <w:szCs w:val="24"/>
              </w:rPr>
              <w:t>підготовка проектів рішень виконавчого комітету Нікопольської міської ради  щодо надання дозволу, чи про відмову у його наданні, продовження строку його дії, чи про відмову у продовженні його строку, анулювання дозволів, внесення змін до дозволів, переоформлення дозволів;</w:t>
            </w: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Знову відбувається розширення повноважень, якими виконавчий комітет сам себе наділяє.</w:t>
            </w:r>
          </w:p>
          <w:p w:rsidR="00923B2F" w:rsidRPr="00AF54DE" w:rsidRDefault="00923B2F" w:rsidP="0055422E">
            <w:pPr>
              <w:ind w:firstLine="408"/>
              <w:jc w:val="both"/>
              <w:rPr>
                <w:rFonts w:ascii="Times New Roman" w:hAnsi="Times New Roman" w:cs="Times New Roman"/>
                <w:sz w:val="24"/>
                <w:szCs w:val="24"/>
              </w:rPr>
            </w:pPr>
            <w:r w:rsidRPr="00AF54DE">
              <w:rPr>
                <w:rFonts w:ascii="Times New Roman" w:hAnsi="Times New Roman" w:cs="Times New Roman"/>
                <w:color w:val="000000"/>
                <w:sz w:val="24"/>
                <w:szCs w:val="24"/>
              </w:rPr>
              <w:t xml:space="preserve">Віднесення функцій з «продовження строку його дії, чи про відмову у продовженні його строку, внесення змін до дозволів, переоформлення дозволів», які повинен виконувати робочий орган, до функцій виконавчого комітету прямо суперечить </w:t>
            </w:r>
            <w:r>
              <w:rPr>
                <w:rFonts w:ascii="Times New Roman" w:hAnsi="Times New Roman" w:cs="Times New Roman"/>
                <w:color w:val="000000"/>
                <w:sz w:val="24"/>
                <w:szCs w:val="24"/>
              </w:rPr>
              <w:t xml:space="preserve">   </w:t>
            </w:r>
            <w:r w:rsidRPr="00AF54DE">
              <w:rPr>
                <w:rFonts w:ascii="Times New Roman" w:hAnsi="Times New Roman" w:cs="Times New Roman"/>
                <w:color w:val="000000"/>
                <w:sz w:val="24"/>
                <w:szCs w:val="24"/>
              </w:rPr>
              <w:t>п.п. 29, 30 Типових правил.</w:t>
            </w:r>
          </w:p>
        </w:tc>
        <w:tc>
          <w:tcPr>
            <w:tcW w:w="6379" w:type="dxa"/>
          </w:tcPr>
          <w:p w:rsidR="00923B2F" w:rsidRDefault="00923B2F" w:rsidP="0055422E">
            <w:pPr>
              <w:rPr>
                <w:rFonts w:ascii="Times New Roman" w:hAnsi="Times New Roman" w:cs="Times New Roman"/>
                <w:b/>
                <w:sz w:val="24"/>
                <w:szCs w:val="24"/>
              </w:rPr>
            </w:pPr>
            <w:r w:rsidRPr="00AF54DE">
              <w:rPr>
                <w:rFonts w:ascii="Times New Roman" w:hAnsi="Times New Roman" w:cs="Times New Roman"/>
                <w:b/>
                <w:sz w:val="24"/>
                <w:szCs w:val="24"/>
              </w:rPr>
              <w:t xml:space="preserve">Пропозиція не приймається, </w:t>
            </w:r>
          </w:p>
          <w:p w:rsidR="00923B2F" w:rsidRPr="00AF54DE" w:rsidRDefault="00923B2F" w:rsidP="0055422E">
            <w:pPr>
              <w:rPr>
                <w:rFonts w:ascii="Times New Roman" w:hAnsi="Times New Roman" w:cs="Times New Roman"/>
                <w:b/>
                <w:sz w:val="24"/>
                <w:szCs w:val="24"/>
              </w:rPr>
            </w:pPr>
            <w:r w:rsidRPr="00AF54DE">
              <w:rPr>
                <w:rFonts w:ascii="Times New Roman" w:hAnsi="Times New Roman" w:cs="Times New Roman"/>
                <w:b/>
                <w:sz w:val="24"/>
                <w:szCs w:val="24"/>
              </w:rPr>
              <w:t>залишається запропонована редакція виконавчого комітету Нікопольської міської ради</w:t>
            </w:r>
          </w:p>
          <w:p w:rsidR="00923B2F" w:rsidRPr="00AF54DE" w:rsidRDefault="00923B2F" w:rsidP="0055422E">
            <w:pPr>
              <w:jc w:val="both"/>
              <w:rPr>
                <w:rFonts w:ascii="Times New Roman" w:hAnsi="Times New Roman" w:cs="Times New Roman"/>
                <w:sz w:val="24"/>
                <w:szCs w:val="24"/>
                <w:u w:val="single"/>
              </w:rPr>
            </w:pPr>
            <w:r w:rsidRPr="00AF54DE">
              <w:rPr>
                <w:rFonts w:ascii="Times New Roman" w:hAnsi="Times New Roman" w:cs="Times New Roman"/>
                <w:sz w:val="24"/>
                <w:szCs w:val="24"/>
              </w:rPr>
              <w:t xml:space="preserve">     </w:t>
            </w:r>
            <w:r w:rsidRPr="00AF54DE">
              <w:rPr>
                <w:rFonts w:ascii="Times New Roman" w:hAnsi="Times New Roman" w:cs="Times New Roman"/>
                <w:sz w:val="24"/>
                <w:szCs w:val="24"/>
                <w:u w:val="single"/>
              </w:rPr>
              <w:t>ОБГРУНТУВАННЯ</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sz w:val="24"/>
                <w:szCs w:val="24"/>
              </w:rPr>
              <w:t xml:space="preserve">      Відповідно до п. 6 Типових правил, до повноважень робочого органу належать: </w:t>
            </w:r>
          </w:p>
          <w:p w:rsidR="00923B2F" w:rsidRPr="00AF54DE" w:rsidRDefault="00923B2F" w:rsidP="0055422E">
            <w:pPr>
              <w:ind w:firstLine="459"/>
              <w:jc w:val="both"/>
              <w:rPr>
                <w:rFonts w:ascii="Times New Roman" w:hAnsi="Times New Roman" w:cs="Times New Roman"/>
                <w:sz w:val="24"/>
                <w:szCs w:val="24"/>
              </w:rPr>
            </w:pPr>
            <w:r w:rsidRPr="00AF54DE">
              <w:rPr>
                <w:rFonts w:ascii="Times New Roman" w:hAnsi="Times New Roman" w:cs="Times New Roman"/>
                <w:sz w:val="24"/>
                <w:szCs w:val="24"/>
              </w:rPr>
              <w:t>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923B2F" w:rsidRPr="00AF54DE" w:rsidRDefault="00923B2F" w:rsidP="0055422E">
            <w:pPr>
              <w:ind w:firstLine="459"/>
              <w:jc w:val="both"/>
              <w:rPr>
                <w:rFonts w:ascii="Times New Roman" w:hAnsi="Times New Roman" w:cs="Times New Roman"/>
                <w:sz w:val="24"/>
                <w:szCs w:val="24"/>
              </w:rPr>
            </w:pPr>
            <w:r w:rsidRPr="00AF54DE">
              <w:rPr>
                <w:rFonts w:ascii="Times New Roman" w:hAnsi="Times New Roman" w:cs="Times New Roman"/>
                <w:sz w:val="24"/>
                <w:szCs w:val="24"/>
              </w:rPr>
              <w:t>Таким чином, до компетенції робочого органу (управління містобудування та архітектури Нікопольської міської ради) не відноситься прийняття рішення щодо продовження строку дії дозволу.</w:t>
            </w:r>
          </w:p>
          <w:p w:rsidR="00923B2F" w:rsidRPr="00AF54DE" w:rsidRDefault="00923B2F" w:rsidP="0055422E">
            <w:pPr>
              <w:ind w:firstLine="459"/>
              <w:jc w:val="both"/>
              <w:rPr>
                <w:rFonts w:ascii="Times New Roman" w:hAnsi="Times New Roman" w:cs="Times New Roman"/>
                <w:sz w:val="24"/>
                <w:szCs w:val="24"/>
              </w:rPr>
            </w:pPr>
            <w:r w:rsidRPr="00AF54DE">
              <w:rPr>
                <w:rFonts w:ascii="Times New Roman" w:hAnsi="Times New Roman" w:cs="Times New Roman"/>
                <w:sz w:val="24"/>
                <w:szCs w:val="24"/>
              </w:rPr>
              <w:t>Оскільки  дозвіл згідно п. 2 Типових правил надається саме на підставі рішення виконавчого органу сільської, селищної, міської ради (виконавчого комітету місцевої ради), який дає право на розміщення зовнішньої реклами на певний строк та у певному місці, то питання його продовження має вирішуватись виконавчим органом.</w:t>
            </w:r>
          </w:p>
        </w:tc>
      </w:tr>
      <w:tr w:rsidR="00923B2F" w:rsidRPr="00AF54DE" w:rsidTr="00923B2F">
        <w:tc>
          <w:tcPr>
            <w:tcW w:w="3681" w:type="dxa"/>
          </w:tcPr>
          <w:p w:rsidR="00923B2F" w:rsidRPr="00AF54DE" w:rsidRDefault="00923B2F" w:rsidP="0055422E">
            <w:pPr>
              <w:ind w:firstLine="44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2.1. Порядок видачі дозволів.</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2.1.1 Для одержання дозволу заявник надає особисто, або через уповноважену ним особу, або поштовим відправленням адміністратору ЦНАП заяву за формою згідно з додатком 1 до Порядку, до якої додаються:</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1)</w:t>
            </w:r>
            <w:r w:rsidRPr="00AF54DE">
              <w:rPr>
                <w:rFonts w:ascii="Times New Roman" w:hAnsi="Times New Roman" w:cs="Times New Roman"/>
                <w:sz w:val="24"/>
                <w:szCs w:val="24"/>
              </w:rPr>
              <w:tab/>
              <w:t xml:space="preserve">кольорова фотокартка, що дає змогу визначити прив'язку до місця розташування рекламного засобу або комп'ютерний макет </w:t>
            </w:r>
            <w:r w:rsidRPr="00AF54DE">
              <w:rPr>
                <w:rFonts w:ascii="Times New Roman" w:hAnsi="Times New Roman" w:cs="Times New Roman"/>
                <w:sz w:val="24"/>
                <w:szCs w:val="24"/>
              </w:rPr>
              <w:lastRenderedPageBreak/>
              <w:t>місця (розміром не менше 6 х 9 см), на якому планується розташування рекламного засобу (у разі розміщення на фасаді будівель та споруд надається фотокартка всього фасаду будівлі з усіма вже існуючими рекламними засобами);</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2)</w:t>
            </w:r>
            <w:r w:rsidRPr="00AF54DE">
              <w:rPr>
                <w:rFonts w:ascii="Times New Roman" w:hAnsi="Times New Roman" w:cs="Times New Roman"/>
                <w:sz w:val="24"/>
                <w:szCs w:val="24"/>
              </w:rPr>
              <w:tab/>
              <w:t>ескіз рекламного засобу з конструктивним рішенням (1 примірник, який містить інформацію про основні габаритні розміри, вузли кріплення, застосовані матеріали, підключення до інженерних мереж, інші технічні характеристики, завірений підписом і печаткою розробника та зберігається у робочого органу до закінчення дії дозволу);</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 xml:space="preserve">У разі подання документів на отримання дозволу на розміщення складного рекламного засобу розповсюджувач зовнішньої реклами </w:t>
            </w:r>
            <w:proofErr w:type="gramStart"/>
            <w:r w:rsidRPr="00AF54DE">
              <w:rPr>
                <w:rFonts w:ascii="Times New Roman" w:hAnsi="Times New Roman" w:cs="Times New Roman"/>
                <w:sz w:val="24"/>
                <w:szCs w:val="24"/>
              </w:rPr>
              <w:t>додає  проектно</w:t>
            </w:r>
            <w:proofErr w:type="gramEnd"/>
            <w:r w:rsidRPr="00AF54DE">
              <w:rPr>
                <w:rFonts w:ascii="Times New Roman" w:hAnsi="Times New Roman" w:cs="Times New Roman"/>
                <w:sz w:val="24"/>
                <w:szCs w:val="24"/>
              </w:rPr>
              <w:t>-технічну документацію на рекламний засіб.</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 xml:space="preserve">У разі подання документів на отримання дозволу на розміщення дахового рекламного засобу розповсюджувач зовнішньої реклами </w:t>
            </w:r>
            <w:proofErr w:type="gramStart"/>
            <w:r w:rsidRPr="00AF54DE">
              <w:rPr>
                <w:rFonts w:ascii="Times New Roman" w:hAnsi="Times New Roman" w:cs="Times New Roman"/>
                <w:sz w:val="24"/>
                <w:szCs w:val="24"/>
              </w:rPr>
              <w:t xml:space="preserve">додає  </w:t>
            </w:r>
            <w:r w:rsidRPr="00AF54DE">
              <w:rPr>
                <w:rFonts w:ascii="Times New Roman" w:hAnsi="Times New Roman" w:cs="Times New Roman"/>
                <w:sz w:val="24"/>
                <w:szCs w:val="24"/>
              </w:rPr>
              <w:lastRenderedPageBreak/>
              <w:t>проектно</w:t>
            </w:r>
            <w:proofErr w:type="gramEnd"/>
            <w:r w:rsidRPr="00AF54DE">
              <w:rPr>
                <w:rFonts w:ascii="Times New Roman" w:hAnsi="Times New Roman" w:cs="Times New Roman"/>
                <w:sz w:val="24"/>
                <w:szCs w:val="24"/>
              </w:rPr>
              <w:t>-технічну документацію на рекламний засіб та технічну експертизу сертифікованого спеціаліста.</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3)</w:t>
            </w:r>
            <w:r w:rsidRPr="00AF54DE">
              <w:rPr>
                <w:rFonts w:ascii="Times New Roman" w:hAnsi="Times New Roman" w:cs="Times New Roman"/>
                <w:sz w:val="24"/>
                <w:szCs w:val="24"/>
              </w:rPr>
              <w:tab/>
              <w:t>копія свідоцтва про державну реєстрацію заявника як юридичної особи або фізичної особи-підприємця.</w:t>
            </w:r>
          </w:p>
        </w:tc>
        <w:tc>
          <w:tcPr>
            <w:tcW w:w="5670" w:type="dxa"/>
          </w:tcPr>
          <w:p w:rsidR="00923B2F" w:rsidRPr="00AF54DE" w:rsidRDefault="00923B2F" w:rsidP="0055422E">
            <w:pPr>
              <w:ind w:firstLine="266"/>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Відповідно до п. 9 Типових правил для одержання дозволу заявник подає робочому органу заяву за формою згідно з додатком 1, до якої додаються:</w:t>
            </w:r>
          </w:p>
          <w:p w:rsidR="00923B2F" w:rsidRPr="00AF54DE" w:rsidRDefault="00923B2F" w:rsidP="0055422E">
            <w:pPr>
              <w:ind w:firstLine="266"/>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фотокартка або комп'ютерний макет місця (розміром не менш як 6 х 9 сантиметрів), на якому планується розташування рекламного засобу, та ескіз рекламного засобу з конструктивним рішенням;</w:t>
            </w:r>
          </w:p>
          <w:p w:rsidR="00923B2F" w:rsidRPr="00AF54DE" w:rsidRDefault="00923B2F" w:rsidP="0055422E">
            <w:pPr>
              <w:ind w:firstLine="266"/>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копія свідоцтва про державну реєстрацію заявника як юридичної особи або фізичної особи - підприємця.</w:t>
            </w:r>
          </w:p>
          <w:p w:rsidR="00923B2F" w:rsidRPr="00AF54DE" w:rsidRDefault="00923B2F" w:rsidP="0055422E">
            <w:pPr>
              <w:ind w:firstLine="266"/>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Відповідно до п. 14 Типових правил під час подання заяви або оформлених примірників дозволу </w:t>
            </w:r>
            <w:r w:rsidRPr="00AF54DE">
              <w:rPr>
                <w:rFonts w:ascii="Times New Roman" w:hAnsi="Times New Roman" w:cs="Times New Roman"/>
                <w:color w:val="000000"/>
                <w:sz w:val="24"/>
                <w:szCs w:val="24"/>
              </w:rPr>
              <w:lastRenderedPageBreak/>
              <w:t xml:space="preserve">представник робочого органу в присутності заявника перевіряє комплектність документів, додержання вимог </w:t>
            </w:r>
            <w:proofErr w:type="gramStart"/>
            <w:r w:rsidRPr="00AF54DE">
              <w:rPr>
                <w:rFonts w:ascii="Times New Roman" w:hAnsi="Times New Roman" w:cs="Times New Roman"/>
                <w:color w:val="000000"/>
                <w:sz w:val="24"/>
                <w:szCs w:val="24"/>
              </w:rPr>
              <w:t>до .їх</w:t>
            </w:r>
            <w:proofErr w:type="gramEnd"/>
            <w:r w:rsidRPr="00AF54DE">
              <w:rPr>
                <w:rFonts w:ascii="Times New Roman" w:hAnsi="Times New Roman" w:cs="Times New Roman"/>
                <w:color w:val="000000"/>
                <w:sz w:val="24"/>
                <w:szCs w:val="24"/>
              </w:rPr>
              <w:t xml:space="preserve"> оформлення та видає заявнику довідку з описом поданих документів за формою згідно з додатком 4.</w:t>
            </w:r>
          </w:p>
          <w:p w:rsidR="00923B2F" w:rsidRPr="00AF54DE" w:rsidRDefault="00923B2F" w:rsidP="0055422E">
            <w:pPr>
              <w:ind w:firstLine="266"/>
              <w:jc w:val="both"/>
              <w:rPr>
                <w:rFonts w:ascii="Times New Roman" w:hAnsi="Times New Roman" w:cs="Times New Roman"/>
                <w:b/>
                <w:color w:val="000000"/>
                <w:sz w:val="24"/>
                <w:szCs w:val="24"/>
              </w:rPr>
            </w:pPr>
            <w:r w:rsidRPr="00AF54DE">
              <w:rPr>
                <w:rFonts w:ascii="Times New Roman" w:hAnsi="Times New Roman" w:cs="Times New Roman"/>
                <w:b/>
                <w:color w:val="000000"/>
                <w:sz w:val="24"/>
                <w:szCs w:val="24"/>
              </w:rPr>
              <w:t>Перелік документів для надання дозволу є вичерпним.</w:t>
            </w:r>
          </w:p>
          <w:p w:rsidR="00923B2F" w:rsidRPr="00AF54DE" w:rsidRDefault="00923B2F" w:rsidP="0055422E">
            <w:pPr>
              <w:ind w:firstLine="266"/>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Тобто виконавчий комітет розширює перелік документів, який визначений законодавством і є вичерпним.</w:t>
            </w:r>
          </w:p>
          <w:p w:rsidR="00923B2F" w:rsidRPr="00AF54DE" w:rsidRDefault="00923B2F" w:rsidP="0055422E">
            <w:pPr>
              <w:ind w:firstLine="266"/>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Означений пункт є підставою для скасування порядку у зв’язку з його прямою невідповідністю законодавству.</w:t>
            </w:r>
          </w:p>
          <w:p w:rsidR="00923B2F" w:rsidRPr="00AF54DE" w:rsidRDefault="00923B2F" w:rsidP="0055422E">
            <w:pPr>
              <w:ind w:firstLine="266"/>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Відповідно до ст. 21 Закону України «Про. благоустрій населених пунктів» елементами (частинами) об’єктів благоустрою є, зокрема, засоби та обладнання зовнішнього освітлення та зовнішньої реклами.</w:t>
            </w:r>
          </w:p>
          <w:p w:rsidR="00923B2F" w:rsidRPr="00AF54DE" w:rsidRDefault="00923B2F" w:rsidP="0055422E">
            <w:pPr>
              <w:ind w:firstLine="266"/>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Згідно з п. 10 Переліку будівельних робіт, які не потребують документів, що дають право на їх виконання, та після закінчення яких об’єкт не підлягає прийняттю в експлуатацію, затвердженого постановою Кабінету Міністрів України від 07.06.2017 № 406 (зі змінами), роботи з відновлення елементів благоустрою, визначених Законом України «Про благоустрій населених . пунктів», існуючих дитячих та спортивних майданчиків, майданчиків для вигулу домашніх тварин, прибудинкових територій багатоквартирних житлових будинків, не потребують одержання ліцензії на провадження господарської діяльності з будівництва об’єктів. </w:t>
            </w:r>
          </w:p>
          <w:p w:rsidR="00923B2F" w:rsidRPr="00AF54DE" w:rsidRDefault="00923B2F" w:rsidP="0055422E">
            <w:pPr>
              <w:ind w:firstLine="266"/>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Відповідно, </w:t>
            </w:r>
            <w:proofErr w:type="gramStart"/>
            <w:r w:rsidRPr="00AF54DE">
              <w:rPr>
                <w:rFonts w:ascii="Times New Roman" w:hAnsi="Times New Roman" w:cs="Times New Roman"/>
                <w:color w:val="000000"/>
                <w:sz w:val="24"/>
                <w:szCs w:val="24"/>
              </w:rPr>
              <w:t>жодних  ліцензій</w:t>
            </w:r>
            <w:proofErr w:type="gramEnd"/>
            <w:r w:rsidRPr="00AF54DE">
              <w:rPr>
                <w:rFonts w:ascii="Times New Roman" w:hAnsi="Times New Roman" w:cs="Times New Roman"/>
                <w:color w:val="000000"/>
                <w:sz w:val="24"/>
                <w:szCs w:val="24"/>
              </w:rPr>
              <w:t xml:space="preserve"> суб’єкти господарювання надавати не повинні.</w:t>
            </w:r>
          </w:p>
          <w:p w:rsidR="00923B2F" w:rsidRPr="00AF54DE" w:rsidRDefault="00923B2F" w:rsidP="0055422E">
            <w:pPr>
              <w:ind w:firstLine="266"/>
              <w:jc w:val="both"/>
              <w:rPr>
                <w:rFonts w:cs="Times New Roman"/>
                <w:sz w:val="24"/>
                <w:szCs w:val="24"/>
              </w:rPr>
            </w:pPr>
            <w:r w:rsidRPr="00AF54DE">
              <w:rPr>
                <w:rFonts w:ascii="Times New Roman" w:hAnsi="Times New Roman" w:cs="Times New Roman"/>
                <w:color w:val="000000"/>
                <w:sz w:val="24"/>
                <w:szCs w:val="24"/>
              </w:rPr>
              <w:lastRenderedPageBreak/>
              <w:t xml:space="preserve">Запровадження подібних норм в порядку елементарно </w:t>
            </w:r>
            <w:r w:rsidRPr="00AF54DE">
              <w:rPr>
                <w:rFonts w:ascii="Times New Roman" w:hAnsi="Times New Roman" w:cs="Times New Roman"/>
                <w:b/>
                <w:color w:val="000000"/>
                <w:sz w:val="24"/>
                <w:szCs w:val="24"/>
              </w:rPr>
              <w:t>призводить до покладання на суб’єктів господарювання додаткових витрат</w:t>
            </w:r>
            <w:r w:rsidRPr="00AF54DE">
              <w:rPr>
                <w:rFonts w:ascii="Times New Roman" w:hAnsi="Times New Roman" w:cs="Times New Roman"/>
                <w:color w:val="000000"/>
                <w:sz w:val="24"/>
                <w:szCs w:val="24"/>
              </w:rPr>
              <w:t>, що є неприпустимим, оскільки лише протягом 2023 року виконавчий комітет Нікопольської міської ради поклав на суб’єктів господарювання у сфері зовнішньої реклами додаткові фінансові навантаження у вигляді підняття тарифів за користування місцями розташування рекламними засобами на 57,7%</w:t>
            </w:r>
          </w:p>
        </w:tc>
        <w:tc>
          <w:tcPr>
            <w:tcW w:w="6379" w:type="dxa"/>
          </w:tcPr>
          <w:p w:rsidR="00923B2F" w:rsidRDefault="00923B2F" w:rsidP="0055422E">
            <w:pPr>
              <w:rPr>
                <w:rFonts w:ascii="Times New Roman" w:hAnsi="Times New Roman" w:cs="Times New Roman"/>
                <w:b/>
                <w:sz w:val="24"/>
                <w:szCs w:val="24"/>
              </w:rPr>
            </w:pPr>
            <w:r w:rsidRPr="00AF54DE">
              <w:rPr>
                <w:rFonts w:ascii="Times New Roman" w:hAnsi="Times New Roman" w:cs="Times New Roman"/>
                <w:b/>
                <w:sz w:val="24"/>
                <w:szCs w:val="24"/>
              </w:rPr>
              <w:lastRenderedPageBreak/>
              <w:t xml:space="preserve">Зауваження не приймається, </w:t>
            </w:r>
          </w:p>
          <w:p w:rsidR="00923B2F" w:rsidRPr="00AF54DE" w:rsidRDefault="00923B2F" w:rsidP="0055422E">
            <w:pPr>
              <w:rPr>
                <w:rFonts w:ascii="Times New Roman" w:hAnsi="Times New Roman" w:cs="Times New Roman"/>
                <w:b/>
                <w:sz w:val="24"/>
                <w:szCs w:val="24"/>
              </w:rPr>
            </w:pPr>
            <w:r w:rsidRPr="00AF54DE">
              <w:rPr>
                <w:rFonts w:ascii="Times New Roman" w:hAnsi="Times New Roman" w:cs="Times New Roman"/>
                <w:b/>
                <w:sz w:val="24"/>
                <w:szCs w:val="24"/>
              </w:rPr>
              <w:t>залишається запропонована редакція виконавчого комітету Нікопольської міської ради</w:t>
            </w:r>
          </w:p>
          <w:p w:rsidR="00923B2F" w:rsidRPr="00AF54DE" w:rsidRDefault="00923B2F" w:rsidP="00B0524D">
            <w:pPr>
              <w:ind w:firstLine="459"/>
              <w:jc w:val="both"/>
              <w:rPr>
                <w:rFonts w:ascii="Times New Roman" w:hAnsi="Times New Roman" w:cs="Times New Roman"/>
                <w:sz w:val="24"/>
                <w:szCs w:val="24"/>
                <w:u w:val="single"/>
              </w:rPr>
            </w:pPr>
            <w:r w:rsidRPr="00AF54DE">
              <w:rPr>
                <w:rFonts w:ascii="Times New Roman" w:hAnsi="Times New Roman" w:cs="Times New Roman"/>
                <w:sz w:val="24"/>
                <w:szCs w:val="24"/>
                <w:u w:val="single"/>
              </w:rPr>
              <w:t>ОБГРУНТУВАННЯ</w:t>
            </w:r>
          </w:p>
          <w:p w:rsidR="00923B2F" w:rsidRPr="00AF54DE" w:rsidRDefault="00923B2F" w:rsidP="00B0524D">
            <w:pPr>
              <w:ind w:firstLine="459"/>
              <w:jc w:val="both"/>
              <w:rPr>
                <w:rFonts w:ascii="Times New Roman" w:hAnsi="Times New Roman" w:cs="Times New Roman"/>
                <w:sz w:val="24"/>
                <w:szCs w:val="24"/>
              </w:rPr>
            </w:pPr>
            <w:r w:rsidRPr="00AF54DE">
              <w:rPr>
                <w:rFonts w:ascii="Times New Roman" w:hAnsi="Times New Roman" w:cs="Times New Roman"/>
                <w:sz w:val="24"/>
                <w:szCs w:val="24"/>
              </w:rPr>
              <w:t xml:space="preserve">Зауваження щодо надання </w:t>
            </w:r>
            <w:r w:rsidRPr="00AF54DE">
              <w:rPr>
                <w:rFonts w:ascii="Times New Roman" w:hAnsi="Times New Roman" w:cs="Times New Roman"/>
                <w:color w:val="000000"/>
                <w:sz w:val="24"/>
                <w:szCs w:val="24"/>
              </w:rPr>
              <w:t>суб’єктом господарювання ліцензії на провадження господарської діяльності з будівництва об’єкту є безпідставним та не відповідає запропонованій редакції.</w:t>
            </w:r>
          </w:p>
          <w:p w:rsidR="00923B2F" w:rsidRPr="00AF54DE" w:rsidRDefault="00923B2F" w:rsidP="00B0524D">
            <w:pPr>
              <w:ind w:firstLine="459"/>
              <w:jc w:val="both"/>
              <w:rPr>
                <w:rFonts w:ascii="Times New Roman" w:hAnsi="Times New Roman" w:cs="Times New Roman"/>
                <w:sz w:val="24"/>
                <w:szCs w:val="24"/>
              </w:rPr>
            </w:pPr>
            <w:r w:rsidRPr="00AF54DE">
              <w:rPr>
                <w:rFonts w:ascii="Times New Roman" w:hAnsi="Times New Roman" w:cs="Times New Roman"/>
                <w:sz w:val="24"/>
                <w:szCs w:val="24"/>
              </w:rPr>
              <w:t>Редакція абзаців 2 та 3 підпункту 2) пункту 2.1.1. запропонованого проєкту відповідає вимогам пунктів 38 та 39 Типових правил.</w:t>
            </w:r>
          </w:p>
        </w:tc>
      </w:tr>
      <w:tr w:rsidR="00923B2F" w:rsidRPr="00AF54DE" w:rsidTr="00923B2F">
        <w:tc>
          <w:tcPr>
            <w:tcW w:w="3681" w:type="dxa"/>
          </w:tcPr>
          <w:p w:rsidR="00923B2F" w:rsidRPr="00AF54DE" w:rsidRDefault="00923B2F" w:rsidP="0055422E">
            <w:pPr>
              <w:ind w:firstLine="709"/>
              <w:jc w:val="both"/>
              <w:rPr>
                <w:rFonts w:ascii="Times New Roman" w:hAnsi="Times New Roman" w:cs="Times New Roman"/>
                <w:sz w:val="24"/>
                <w:szCs w:val="24"/>
              </w:rPr>
            </w:pPr>
            <w:r w:rsidRPr="00AF54DE">
              <w:rPr>
                <w:rFonts w:ascii="Times New Roman" w:hAnsi="Times New Roman" w:cs="Times New Roman"/>
                <w:sz w:val="24"/>
                <w:szCs w:val="24"/>
              </w:rPr>
              <w:lastRenderedPageBreak/>
              <w:t xml:space="preserve">2.1.14. Дозвіл надається на підставі рішення виконавчого комітету Нікопольської міської ради на строк вказаний в заяві, але не більше як на </w:t>
            </w:r>
            <w:proofErr w:type="gramStart"/>
            <w:r w:rsidRPr="00AF54DE">
              <w:rPr>
                <w:rFonts w:ascii="Times New Roman" w:hAnsi="Times New Roman" w:cs="Times New Roman"/>
                <w:sz w:val="24"/>
                <w:szCs w:val="24"/>
              </w:rPr>
              <w:t>п'ять  років</w:t>
            </w:r>
            <w:proofErr w:type="gramEnd"/>
            <w:r w:rsidRPr="00AF54DE">
              <w:rPr>
                <w:rFonts w:ascii="Times New Roman" w:hAnsi="Times New Roman" w:cs="Times New Roman"/>
                <w:sz w:val="24"/>
                <w:szCs w:val="24"/>
              </w:rPr>
              <w:t xml:space="preserve">. </w:t>
            </w:r>
          </w:p>
          <w:p w:rsidR="00923B2F" w:rsidRPr="00AF54DE" w:rsidRDefault="00923B2F" w:rsidP="0055422E">
            <w:pPr>
              <w:rPr>
                <w:rFonts w:ascii="Times New Roman" w:hAnsi="Times New Roman" w:cs="Times New Roman"/>
                <w:sz w:val="24"/>
                <w:szCs w:val="24"/>
              </w:rPr>
            </w:pP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Відповідно до п. 23 Типових правил дозвіл надається строком на п'ять років, якщо менший строк не зазначено у заяві.</w:t>
            </w:r>
          </w:p>
          <w:p w:rsidR="00923B2F" w:rsidRPr="00AF54DE" w:rsidRDefault="00923B2F" w:rsidP="0055422E">
            <w:pPr>
              <w:ind w:firstLine="408"/>
              <w:jc w:val="both"/>
              <w:rPr>
                <w:rFonts w:ascii="Times New Roman" w:hAnsi="Times New Roman" w:cs="Times New Roman"/>
                <w:sz w:val="24"/>
                <w:szCs w:val="24"/>
              </w:rPr>
            </w:pPr>
            <w:r w:rsidRPr="00AF54DE">
              <w:rPr>
                <w:rFonts w:ascii="Times New Roman" w:hAnsi="Times New Roman" w:cs="Times New Roman"/>
                <w:color w:val="000000"/>
                <w:sz w:val="24"/>
                <w:szCs w:val="24"/>
              </w:rPr>
              <w:t xml:space="preserve">Виконавчий комітет у запропонованому проєкті </w:t>
            </w:r>
            <w:r w:rsidRPr="00AF54DE">
              <w:rPr>
                <w:rFonts w:ascii="Times New Roman" w:hAnsi="Times New Roman" w:cs="Times New Roman"/>
                <w:b/>
                <w:color w:val="000000"/>
                <w:sz w:val="24"/>
                <w:szCs w:val="24"/>
              </w:rPr>
              <w:t>дозволяє собі вільне трактування прямої норми закону та визначати її на власний розсуд.</w:t>
            </w:r>
            <w:r w:rsidRPr="00AF54DE">
              <w:rPr>
                <w:rFonts w:ascii="Times New Roman" w:hAnsi="Times New Roman" w:cs="Times New Roman"/>
                <w:color w:val="000000"/>
                <w:sz w:val="24"/>
                <w:szCs w:val="24"/>
              </w:rPr>
              <w:t xml:space="preserve"> При цьому такі дії із зміни прямої норми є необгрунтованими належним чином.</w:t>
            </w:r>
          </w:p>
        </w:tc>
        <w:tc>
          <w:tcPr>
            <w:tcW w:w="6379" w:type="dxa"/>
          </w:tcPr>
          <w:p w:rsidR="00923B2F" w:rsidRDefault="00923B2F" w:rsidP="0055422E">
            <w:pPr>
              <w:rPr>
                <w:rFonts w:ascii="Times New Roman" w:hAnsi="Times New Roman" w:cs="Times New Roman"/>
                <w:b/>
                <w:sz w:val="24"/>
                <w:szCs w:val="24"/>
              </w:rPr>
            </w:pPr>
            <w:r w:rsidRPr="00AF54DE">
              <w:rPr>
                <w:rFonts w:ascii="Times New Roman" w:hAnsi="Times New Roman" w:cs="Times New Roman"/>
                <w:b/>
                <w:sz w:val="24"/>
                <w:szCs w:val="24"/>
              </w:rPr>
              <w:t xml:space="preserve">Зауваження не приймається, </w:t>
            </w:r>
          </w:p>
          <w:p w:rsidR="00923B2F" w:rsidRPr="00AF54DE" w:rsidRDefault="00923B2F" w:rsidP="0055422E">
            <w:pPr>
              <w:rPr>
                <w:rFonts w:ascii="Times New Roman" w:hAnsi="Times New Roman" w:cs="Times New Roman"/>
                <w:b/>
                <w:sz w:val="24"/>
                <w:szCs w:val="24"/>
              </w:rPr>
            </w:pPr>
            <w:r w:rsidRPr="00AF54DE">
              <w:rPr>
                <w:rFonts w:ascii="Times New Roman" w:hAnsi="Times New Roman" w:cs="Times New Roman"/>
                <w:b/>
                <w:sz w:val="24"/>
                <w:szCs w:val="24"/>
              </w:rPr>
              <w:t>залишається запропонована редакція виконавчого комітету Нікопольської міської ради</w:t>
            </w:r>
          </w:p>
          <w:p w:rsidR="00923B2F" w:rsidRPr="00AF54DE" w:rsidRDefault="00923B2F" w:rsidP="0055422E">
            <w:pPr>
              <w:ind w:firstLine="708"/>
              <w:jc w:val="both"/>
              <w:rPr>
                <w:rFonts w:ascii="Times New Roman" w:hAnsi="Times New Roman" w:cs="Times New Roman"/>
                <w:sz w:val="24"/>
                <w:szCs w:val="24"/>
                <w:u w:val="single"/>
              </w:rPr>
            </w:pPr>
            <w:r w:rsidRPr="00AF54DE">
              <w:rPr>
                <w:rFonts w:ascii="Times New Roman" w:hAnsi="Times New Roman" w:cs="Times New Roman"/>
                <w:sz w:val="24"/>
                <w:szCs w:val="24"/>
                <w:u w:val="single"/>
              </w:rPr>
              <w:t>ОБГРУНТУВАННЯ:</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sz w:val="24"/>
                <w:szCs w:val="24"/>
              </w:rPr>
              <w:t>дане трактування не змінює норму «п’ять років», яка є максимальним строком дії дозволу.</w:t>
            </w:r>
          </w:p>
        </w:tc>
      </w:tr>
      <w:tr w:rsidR="00923B2F" w:rsidRPr="00AF54DE" w:rsidTr="00923B2F">
        <w:tc>
          <w:tcPr>
            <w:tcW w:w="3681" w:type="dxa"/>
          </w:tcPr>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 xml:space="preserve">2.1.18. Якщо протягом строку дії дозволу виникла потреба у зміні технологічної схеми рекламного засобу, розповсюджувач зовнішньої реклами через адміністратора ЦНАП звертається до робочого органу з письмовою заявою у довільній формі про внесення у дозвіл відповідних змін. </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 xml:space="preserve">До заяви додається: </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 xml:space="preserve">- технічна характеристика змін у технологічній схемі рекламного засобу; </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lastRenderedPageBreak/>
              <w:t xml:space="preserve">- фотокартка рекламного засобу та ескіз із конструктивним рішенням             </w:t>
            </w:r>
            <w:proofErr w:type="gramStart"/>
            <w:r w:rsidRPr="00AF54DE">
              <w:rPr>
                <w:rFonts w:ascii="Times New Roman" w:hAnsi="Times New Roman" w:cs="Times New Roman"/>
                <w:sz w:val="24"/>
                <w:szCs w:val="24"/>
              </w:rPr>
              <w:t xml:space="preserve">   (</w:t>
            </w:r>
            <w:proofErr w:type="gramEnd"/>
            <w:r w:rsidRPr="00AF54DE">
              <w:rPr>
                <w:rFonts w:ascii="Times New Roman" w:hAnsi="Times New Roman" w:cs="Times New Roman"/>
                <w:sz w:val="24"/>
                <w:szCs w:val="24"/>
              </w:rPr>
              <w:t>1 примірник, який містить інформацію про основні габаритні розміри, вузли кріплення, застосовані матеріали, підключення до інженерних мереж, інші технічні характеристики, завірений підписом і печаткою розробника та зберігається у робочого органу до закінчення дії дозволу).</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 xml:space="preserve">У випадку розміщення складного рекламного засобу розповсюджувач зовнішньої реклами повинен надати проектно-технічну документацію на рекламний засіб, у т.ч. технічну експертизу сертифікованого спеціаліста – для розміщення дахового рекламного засобу. </w:t>
            </w: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Відповідно до п. 27 Типових правил визначено, що якщо протягом строку дії дозволу виникла потреба у зміні технологічної схеми рекламного засобу, розповсюджувач зовнішньої реклами звертається до робочого органу з письмовою заявою у довільній формі про внесення у дозвіл відповідних змін.</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До заяви додасться:</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технічна характсристика змін у технологічній схемі рекламного засобу:</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фотокартка рекламного засобу та ескіз із конструктивним рішенням.</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Виконавчим комітетом безпідставно та необгрунтовано розширюється вичерпний перелік документів.</w:t>
            </w:r>
          </w:p>
          <w:p w:rsidR="00923B2F" w:rsidRPr="00AF54DE" w:rsidRDefault="00923B2F" w:rsidP="0055422E">
            <w:pPr>
              <w:ind w:firstLine="408"/>
              <w:jc w:val="both"/>
              <w:rPr>
                <w:rFonts w:ascii="Times New Roman" w:hAnsi="Times New Roman" w:cs="Times New Roman"/>
                <w:sz w:val="24"/>
                <w:szCs w:val="24"/>
              </w:rPr>
            </w:pPr>
            <w:r w:rsidRPr="00AF54DE">
              <w:rPr>
                <w:rFonts w:ascii="Times New Roman" w:hAnsi="Times New Roman" w:cs="Times New Roman"/>
                <w:color w:val="000000"/>
                <w:sz w:val="24"/>
                <w:szCs w:val="24"/>
              </w:rPr>
              <w:lastRenderedPageBreak/>
              <w:t>Також є незрозумілим, хто визначає «складність» рекламного засобу?</w:t>
            </w:r>
          </w:p>
        </w:tc>
        <w:tc>
          <w:tcPr>
            <w:tcW w:w="6379" w:type="dxa"/>
          </w:tcPr>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b/>
                <w:sz w:val="24"/>
                <w:szCs w:val="24"/>
              </w:rPr>
              <w:lastRenderedPageBreak/>
              <w:t>складний рекламний засіб</w:t>
            </w:r>
            <w:r w:rsidRPr="00AF54DE">
              <w:rPr>
                <w:rFonts w:ascii="Times New Roman" w:hAnsi="Times New Roman" w:cs="Times New Roman"/>
                <w:sz w:val="24"/>
                <w:szCs w:val="24"/>
              </w:rPr>
              <w:t xml:space="preserve"> – засіб, що використовується для розміщення зовнішньої реклами та встановлюється на відкритій місцевості, на даху будинку, споруди, виготовлений за індивідуальним проєктом, має розмір однієї рекламної площини окремо встановленої спеціальної конструкції більше 18 м</w:t>
            </w:r>
            <w:r w:rsidRPr="00AF54DE">
              <w:rPr>
                <w:rFonts w:ascii="Times New Roman" w:hAnsi="Times New Roman" w:cs="Times New Roman"/>
                <w:sz w:val="24"/>
                <w:szCs w:val="24"/>
                <w:vertAlign w:val="superscript"/>
              </w:rPr>
              <w:t>2</w:t>
            </w:r>
            <w:r w:rsidRPr="00AF54DE">
              <w:rPr>
                <w:rFonts w:ascii="Times New Roman" w:hAnsi="Times New Roman" w:cs="Times New Roman"/>
                <w:sz w:val="24"/>
                <w:szCs w:val="24"/>
              </w:rPr>
              <w:t xml:space="preserve">, або для його виготовлення та встановлення потребує складних конструктивних рішень на підставі проектно-технічної документації.  </w:t>
            </w:r>
          </w:p>
          <w:p w:rsidR="00923B2F" w:rsidRDefault="00923B2F" w:rsidP="0055422E">
            <w:pPr>
              <w:jc w:val="both"/>
              <w:rPr>
                <w:rFonts w:ascii="Times New Roman" w:hAnsi="Times New Roman" w:cs="Times New Roman"/>
                <w:b/>
                <w:sz w:val="24"/>
                <w:szCs w:val="24"/>
              </w:rPr>
            </w:pPr>
            <w:r w:rsidRPr="00AF54DE">
              <w:rPr>
                <w:rFonts w:ascii="Times New Roman" w:hAnsi="Times New Roman" w:cs="Times New Roman"/>
                <w:b/>
                <w:sz w:val="24"/>
                <w:szCs w:val="24"/>
              </w:rPr>
              <w:t xml:space="preserve">Зауваження не приймається, </w:t>
            </w:r>
          </w:p>
          <w:p w:rsidR="00923B2F" w:rsidRPr="00AF54DE" w:rsidRDefault="00923B2F" w:rsidP="0055422E">
            <w:pPr>
              <w:jc w:val="both"/>
              <w:rPr>
                <w:rFonts w:ascii="Times New Roman" w:hAnsi="Times New Roman" w:cs="Times New Roman"/>
                <w:b/>
                <w:sz w:val="24"/>
                <w:szCs w:val="24"/>
              </w:rPr>
            </w:pPr>
            <w:r w:rsidRPr="00AF54DE">
              <w:rPr>
                <w:rFonts w:ascii="Times New Roman" w:hAnsi="Times New Roman" w:cs="Times New Roman"/>
                <w:b/>
                <w:sz w:val="24"/>
                <w:szCs w:val="24"/>
              </w:rPr>
              <w:t>залишається запропонована редакція виконавчого комітету Нікопольської міської ради</w:t>
            </w:r>
          </w:p>
          <w:p w:rsidR="00923B2F" w:rsidRPr="00AF54DE" w:rsidRDefault="00923B2F" w:rsidP="00B0524D">
            <w:pPr>
              <w:ind w:firstLine="459"/>
              <w:jc w:val="both"/>
              <w:rPr>
                <w:rFonts w:ascii="Times New Roman" w:hAnsi="Times New Roman" w:cs="Times New Roman"/>
                <w:sz w:val="24"/>
                <w:szCs w:val="24"/>
                <w:u w:val="single"/>
              </w:rPr>
            </w:pPr>
            <w:r w:rsidRPr="00AF54DE">
              <w:rPr>
                <w:rFonts w:ascii="Times New Roman" w:hAnsi="Times New Roman" w:cs="Times New Roman"/>
                <w:sz w:val="24"/>
                <w:szCs w:val="24"/>
                <w:u w:val="single"/>
              </w:rPr>
              <w:t>ОБГРУНТУВАННЯ:</w:t>
            </w:r>
          </w:p>
          <w:p w:rsidR="00923B2F" w:rsidRPr="00AF54DE" w:rsidRDefault="00923B2F" w:rsidP="00B0524D">
            <w:pPr>
              <w:ind w:firstLine="459"/>
              <w:jc w:val="both"/>
              <w:rPr>
                <w:rFonts w:ascii="Times New Roman" w:hAnsi="Times New Roman" w:cs="Times New Roman"/>
                <w:sz w:val="24"/>
                <w:szCs w:val="24"/>
                <w:u w:val="single"/>
              </w:rPr>
            </w:pPr>
            <w:r w:rsidRPr="00AF54DE">
              <w:rPr>
                <w:rFonts w:ascii="Times New Roman" w:hAnsi="Times New Roman" w:cs="Times New Roman"/>
                <w:sz w:val="24"/>
                <w:szCs w:val="24"/>
                <w:u w:val="single"/>
              </w:rPr>
              <w:t>Відповідно до Типових правил перелік документів, які надаються до заяви про внесення змін у технологічну схему рекламного засобу, не є вичерпним.</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lastRenderedPageBreak/>
              <w:t>Редакція абзацу 5 пункту 2.1.18 запропонованого проєкту, а саме: «У випадку розміщення складного рекламного засобу розповсюджувач зовнішньої реклами повинен надати проектно-технічну документацію на рекламний засіб, у т.ч. технічну експертизу сертифікованого спеціаліста – для розміщення дахового рекламного засобу» не суперечить вимогам пунктів 38 та 39 Типових правил.</w:t>
            </w:r>
          </w:p>
        </w:tc>
      </w:tr>
      <w:tr w:rsidR="00923B2F" w:rsidRPr="00AF54DE" w:rsidTr="00923B2F">
        <w:tc>
          <w:tcPr>
            <w:tcW w:w="3681" w:type="dxa"/>
          </w:tcPr>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lastRenderedPageBreak/>
              <w:t xml:space="preserve">2.1.19. Строк дії дозволу на розміщення рекламного засобу продовжується на підставі заяви (додаток 5 до Порядку), яка подається робочому органу через адміністратора ЦНАП не пізніше ніж за один місяць до закінчення строку дії дозволу. </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 xml:space="preserve">Виконавчий комітет Нікопольської міської ради </w:t>
            </w:r>
            <w:r w:rsidRPr="00AF54DE">
              <w:rPr>
                <w:rFonts w:ascii="Times New Roman" w:hAnsi="Times New Roman" w:cs="Times New Roman"/>
                <w:sz w:val="24"/>
                <w:szCs w:val="24"/>
              </w:rPr>
              <w:lastRenderedPageBreak/>
              <w:t>приймає рішення про продовження строку дії дозволу або про відмову у його продовженні. Продовження строку дії дозволу (відмова у його продовженні) фіксується робочим органом у журналі реєстрації дозволів на розміщення зовнішньої реклами.</w:t>
            </w: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b/>
                <w:color w:val="000000"/>
                <w:sz w:val="24"/>
                <w:szCs w:val="24"/>
              </w:rPr>
              <w:lastRenderedPageBreak/>
              <w:t xml:space="preserve">Необгрунтовано </w:t>
            </w:r>
            <w:r w:rsidRPr="00AF54DE">
              <w:rPr>
                <w:rFonts w:ascii="Times New Roman" w:hAnsi="Times New Roman" w:cs="Times New Roman"/>
                <w:color w:val="000000"/>
                <w:sz w:val="24"/>
                <w:szCs w:val="24"/>
              </w:rPr>
              <w:t>функцію продовження строку дії дозволу  від робочого органу передано виконавчому комітету.</w:t>
            </w:r>
          </w:p>
        </w:tc>
        <w:tc>
          <w:tcPr>
            <w:tcW w:w="6379" w:type="dxa"/>
          </w:tcPr>
          <w:p w:rsidR="00923B2F" w:rsidRDefault="00923B2F" w:rsidP="0055422E">
            <w:pPr>
              <w:jc w:val="both"/>
              <w:rPr>
                <w:rFonts w:ascii="Times New Roman" w:hAnsi="Times New Roman" w:cs="Times New Roman"/>
                <w:b/>
                <w:sz w:val="24"/>
                <w:szCs w:val="24"/>
              </w:rPr>
            </w:pPr>
            <w:r w:rsidRPr="00AF54DE">
              <w:rPr>
                <w:rFonts w:ascii="Times New Roman" w:hAnsi="Times New Roman" w:cs="Times New Roman"/>
                <w:sz w:val="24"/>
                <w:szCs w:val="24"/>
              </w:rPr>
              <w:t xml:space="preserve">      </w:t>
            </w:r>
            <w:r w:rsidRPr="00AF54DE">
              <w:rPr>
                <w:rFonts w:ascii="Times New Roman" w:hAnsi="Times New Roman" w:cs="Times New Roman"/>
                <w:b/>
                <w:sz w:val="24"/>
                <w:szCs w:val="24"/>
              </w:rPr>
              <w:t xml:space="preserve">Зауваження не приймається, </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b/>
                <w:sz w:val="24"/>
                <w:szCs w:val="24"/>
              </w:rPr>
              <w:t>залишається запропонована редакція виконавчого комітету Нікопольської міської ради</w:t>
            </w:r>
          </w:p>
          <w:p w:rsidR="00923B2F" w:rsidRPr="00AF54DE" w:rsidRDefault="00923B2F" w:rsidP="0055422E">
            <w:pPr>
              <w:jc w:val="both"/>
              <w:rPr>
                <w:rFonts w:ascii="Times New Roman" w:hAnsi="Times New Roman" w:cs="Times New Roman"/>
                <w:sz w:val="24"/>
                <w:szCs w:val="24"/>
                <w:u w:val="single"/>
              </w:rPr>
            </w:pPr>
            <w:r w:rsidRPr="00AF54DE">
              <w:rPr>
                <w:rFonts w:ascii="Times New Roman" w:hAnsi="Times New Roman" w:cs="Times New Roman"/>
                <w:sz w:val="24"/>
                <w:szCs w:val="24"/>
              </w:rPr>
              <w:t xml:space="preserve">    </w:t>
            </w:r>
            <w:r w:rsidRPr="00AF54DE">
              <w:rPr>
                <w:rFonts w:ascii="Times New Roman" w:hAnsi="Times New Roman" w:cs="Times New Roman"/>
                <w:sz w:val="24"/>
                <w:szCs w:val="24"/>
                <w:u w:val="single"/>
              </w:rPr>
              <w:t xml:space="preserve"> ОБГРУНТУВАННЯ</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sz w:val="24"/>
                <w:szCs w:val="24"/>
              </w:rPr>
              <w:t xml:space="preserve">      Відповідно до п. 6 Типових правил, до повноважень робочого органу належать: </w:t>
            </w:r>
          </w:p>
          <w:p w:rsidR="00923B2F" w:rsidRPr="00AF54DE" w:rsidRDefault="00923B2F" w:rsidP="0055422E">
            <w:pPr>
              <w:ind w:firstLine="459"/>
              <w:jc w:val="both"/>
              <w:rPr>
                <w:rFonts w:ascii="Times New Roman" w:hAnsi="Times New Roman" w:cs="Times New Roman"/>
                <w:sz w:val="24"/>
                <w:szCs w:val="24"/>
              </w:rPr>
            </w:pPr>
            <w:r w:rsidRPr="00AF54DE">
              <w:rPr>
                <w:rFonts w:ascii="Times New Roman" w:hAnsi="Times New Roman" w:cs="Times New Roman"/>
                <w:sz w:val="24"/>
                <w:szCs w:val="24"/>
              </w:rPr>
              <w:t>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923B2F" w:rsidRPr="00AF54DE" w:rsidRDefault="00923B2F" w:rsidP="0055422E">
            <w:pPr>
              <w:ind w:firstLine="460"/>
              <w:jc w:val="both"/>
              <w:rPr>
                <w:rFonts w:ascii="Times New Roman" w:hAnsi="Times New Roman" w:cs="Times New Roman"/>
                <w:sz w:val="24"/>
                <w:szCs w:val="24"/>
              </w:rPr>
            </w:pPr>
            <w:r w:rsidRPr="00AF54DE">
              <w:rPr>
                <w:rFonts w:ascii="Times New Roman" w:hAnsi="Times New Roman" w:cs="Times New Roman"/>
                <w:sz w:val="24"/>
                <w:szCs w:val="24"/>
              </w:rPr>
              <w:t xml:space="preserve">Таким чином, до компетенції робочого органу (управління містобудування та архітектури Нікопольської </w:t>
            </w:r>
            <w:r w:rsidRPr="00AF54DE">
              <w:rPr>
                <w:rFonts w:ascii="Times New Roman" w:hAnsi="Times New Roman" w:cs="Times New Roman"/>
                <w:sz w:val="24"/>
                <w:szCs w:val="24"/>
              </w:rPr>
              <w:lastRenderedPageBreak/>
              <w:t>міської ради) не відноситься прийняття рішення щодо продовження строку дії дозволу.</w:t>
            </w:r>
          </w:p>
          <w:p w:rsidR="00923B2F" w:rsidRPr="00AF54DE" w:rsidRDefault="00923B2F" w:rsidP="0055422E">
            <w:pPr>
              <w:ind w:firstLine="459"/>
              <w:jc w:val="both"/>
              <w:rPr>
                <w:rFonts w:ascii="Times New Roman" w:hAnsi="Times New Roman" w:cs="Times New Roman"/>
                <w:sz w:val="24"/>
                <w:szCs w:val="24"/>
              </w:rPr>
            </w:pPr>
            <w:r w:rsidRPr="00AF54DE">
              <w:rPr>
                <w:rFonts w:ascii="Times New Roman" w:hAnsi="Times New Roman" w:cs="Times New Roman"/>
                <w:sz w:val="24"/>
                <w:szCs w:val="24"/>
              </w:rPr>
              <w:t>Оскільки  дозвіл згідно п. 2 Типових правил надається саме на підставі рішення виконавчого органу сільської, селищної, міської ради (виконавчого комітету місцевої ради), який дає право на розміщення зовнішньої реклами на певний строк та у певному місці, то питання його продовження має вирішуватись виконавчим органом.</w:t>
            </w:r>
          </w:p>
        </w:tc>
      </w:tr>
      <w:tr w:rsidR="00923B2F" w:rsidRPr="00AF54DE" w:rsidTr="00923B2F">
        <w:tc>
          <w:tcPr>
            <w:tcW w:w="3681" w:type="dxa"/>
          </w:tcPr>
          <w:p w:rsidR="00923B2F" w:rsidRPr="00AF54DE" w:rsidRDefault="00923B2F" w:rsidP="0055422E">
            <w:pPr>
              <w:ind w:firstLine="448"/>
              <w:jc w:val="both"/>
              <w:rPr>
                <w:rFonts w:ascii="Times New Roman" w:hAnsi="Times New Roman" w:cs="Times New Roman"/>
                <w:sz w:val="24"/>
                <w:szCs w:val="24"/>
              </w:rPr>
            </w:pP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Пропону</w:t>
            </w:r>
            <w:r w:rsidR="00F90D98">
              <w:rPr>
                <w:rFonts w:ascii="Times New Roman" w:hAnsi="Times New Roman" w:cs="Times New Roman"/>
                <w:color w:val="000000"/>
                <w:sz w:val="24"/>
                <w:szCs w:val="24"/>
              </w:rPr>
              <w:t>ємо п. 2.1.</w:t>
            </w:r>
            <w:r w:rsidRPr="00AF54DE">
              <w:rPr>
                <w:rFonts w:ascii="Times New Roman" w:hAnsi="Times New Roman" w:cs="Times New Roman"/>
                <w:color w:val="000000"/>
                <w:sz w:val="24"/>
                <w:szCs w:val="24"/>
              </w:rPr>
              <w:t xml:space="preserve">20 запропонованого проекту доповнити фразою, визначеною Типовими правилами «Відшкодування, витрат, пов'язаних з демонтажем та монтажем рекламного засобу на новому місці, здійснюється відповідно </w:t>
            </w:r>
            <w:proofErr w:type="gramStart"/>
            <w:r w:rsidRPr="00AF54DE">
              <w:rPr>
                <w:rFonts w:ascii="Times New Roman" w:hAnsi="Times New Roman" w:cs="Times New Roman"/>
                <w:color w:val="000000"/>
                <w:sz w:val="24"/>
                <w:szCs w:val="24"/>
              </w:rPr>
              <w:t>до договору</w:t>
            </w:r>
            <w:proofErr w:type="gramEnd"/>
            <w:r w:rsidRPr="00AF54DE">
              <w:rPr>
                <w:rFonts w:ascii="Times New Roman" w:hAnsi="Times New Roman" w:cs="Times New Roman"/>
                <w:color w:val="000000"/>
                <w:sz w:val="24"/>
                <w:szCs w:val="24"/>
              </w:rPr>
              <w:t xml:space="preserve"> з власником місця розташування рекламного засобу.</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Плата за надання робочим органом послуг, пов'язаних із зміною місця розташування рекламного засобу, не справляється.»</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Без урегулювання означеного питання виходить так, що місцева влада з прийняттям нового порядку може запровадити справляння нових платежів до бюджету, а демонтаж/монтаж може відбутися без договірних зобов’язань?</w:t>
            </w:r>
          </w:p>
        </w:tc>
        <w:tc>
          <w:tcPr>
            <w:tcW w:w="6379" w:type="dxa"/>
          </w:tcPr>
          <w:p w:rsidR="00923B2F" w:rsidRDefault="00923B2F" w:rsidP="0055422E">
            <w:pPr>
              <w:jc w:val="both"/>
              <w:rPr>
                <w:rFonts w:ascii="Times New Roman" w:hAnsi="Times New Roman" w:cs="Times New Roman"/>
                <w:b/>
                <w:sz w:val="24"/>
                <w:szCs w:val="24"/>
              </w:rPr>
            </w:pPr>
            <w:r w:rsidRPr="00AF54DE">
              <w:rPr>
                <w:rFonts w:ascii="Times New Roman" w:hAnsi="Times New Roman" w:cs="Times New Roman"/>
                <w:sz w:val="24"/>
                <w:szCs w:val="24"/>
              </w:rPr>
              <w:t xml:space="preserve">  </w:t>
            </w:r>
            <w:r w:rsidRPr="00AF54DE">
              <w:rPr>
                <w:rFonts w:ascii="Times New Roman" w:hAnsi="Times New Roman" w:cs="Times New Roman"/>
                <w:b/>
                <w:sz w:val="24"/>
                <w:szCs w:val="24"/>
              </w:rPr>
              <w:t xml:space="preserve">Пропозиція не приймається, </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b/>
                <w:sz w:val="24"/>
                <w:szCs w:val="24"/>
              </w:rPr>
              <w:t>залишається запропонована редакція виконавчого комітету Нікопольської міської ради</w:t>
            </w:r>
          </w:p>
          <w:p w:rsidR="00923B2F" w:rsidRPr="00AF54DE" w:rsidRDefault="00923B2F" w:rsidP="0055422E">
            <w:pPr>
              <w:jc w:val="both"/>
              <w:rPr>
                <w:rFonts w:ascii="Times New Roman" w:hAnsi="Times New Roman" w:cs="Times New Roman"/>
                <w:sz w:val="24"/>
                <w:szCs w:val="24"/>
                <w:u w:val="single"/>
              </w:rPr>
            </w:pPr>
            <w:r w:rsidRPr="00AF54DE">
              <w:rPr>
                <w:rFonts w:ascii="Times New Roman" w:hAnsi="Times New Roman" w:cs="Times New Roman"/>
                <w:sz w:val="24"/>
                <w:szCs w:val="24"/>
              </w:rPr>
              <w:t xml:space="preserve">    </w:t>
            </w:r>
            <w:r w:rsidRPr="00AF54DE">
              <w:rPr>
                <w:rFonts w:ascii="Times New Roman" w:hAnsi="Times New Roman" w:cs="Times New Roman"/>
                <w:sz w:val="24"/>
                <w:szCs w:val="24"/>
                <w:u w:val="single"/>
              </w:rPr>
              <w:t xml:space="preserve"> ОБГРУНТУВАННЯ</w:t>
            </w:r>
          </w:p>
          <w:p w:rsidR="00923B2F" w:rsidRPr="00AF54DE" w:rsidRDefault="00923B2F" w:rsidP="0055422E">
            <w:pPr>
              <w:ind w:firstLine="318"/>
              <w:jc w:val="both"/>
              <w:rPr>
                <w:rFonts w:ascii="Times New Roman" w:hAnsi="Times New Roman" w:cs="Times New Roman"/>
                <w:sz w:val="24"/>
                <w:szCs w:val="24"/>
              </w:rPr>
            </w:pPr>
            <w:r w:rsidRPr="00AF54DE">
              <w:rPr>
                <w:rFonts w:ascii="Times New Roman" w:hAnsi="Times New Roman" w:cs="Times New Roman"/>
                <w:sz w:val="24"/>
                <w:szCs w:val="24"/>
              </w:rPr>
              <w:t>Стосовно пропозиції про відшкодування витрат</w:t>
            </w:r>
            <w:r w:rsidRPr="00AF54DE">
              <w:rPr>
                <w:rFonts w:ascii="Times New Roman" w:hAnsi="Times New Roman" w:cs="Times New Roman"/>
                <w:color w:val="000000"/>
                <w:sz w:val="24"/>
                <w:szCs w:val="24"/>
              </w:rPr>
              <w:t xml:space="preserve">, пов'язаних з демонтажем та монтажем рекламного засобу на новому </w:t>
            </w:r>
            <w:proofErr w:type="gramStart"/>
            <w:r w:rsidRPr="00AF54DE">
              <w:rPr>
                <w:rFonts w:ascii="Times New Roman" w:hAnsi="Times New Roman" w:cs="Times New Roman"/>
                <w:color w:val="000000"/>
                <w:sz w:val="24"/>
                <w:szCs w:val="24"/>
              </w:rPr>
              <w:t xml:space="preserve">місці, </w:t>
            </w:r>
            <w:r w:rsidRPr="00AF54DE">
              <w:rPr>
                <w:rFonts w:ascii="Times New Roman" w:hAnsi="Times New Roman" w:cs="Times New Roman"/>
                <w:sz w:val="24"/>
                <w:szCs w:val="24"/>
              </w:rPr>
              <w:t xml:space="preserve"> повідомляємо</w:t>
            </w:r>
            <w:proofErr w:type="gramEnd"/>
            <w:r w:rsidRPr="00AF54DE">
              <w:rPr>
                <w:rFonts w:ascii="Times New Roman" w:hAnsi="Times New Roman" w:cs="Times New Roman"/>
                <w:sz w:val="24"/>
                <w:szCs w:val="24"/>
              </w:rPr>
              <w:t xml:space="preserve">, що зазначене питання врегульовано умовами форми договору про тимчасове користування місцями розташування рекламних засобів. </w:t>
            </w:r>
          </w:p>
          <w:p w:rsidR="00923B2F" w:rsidRPr="00AF54DE" w:rsidRDefault="00923B2F" w:rsidP="0055422E">
            <w:pPr>
              <w:ind w:firstLine="318"/>
              <w:jc w:val="both"/>
              <w:rPr>
                <w:rFonts w:ascii="Times New Roman" w:hAnsi="Times New Roman" w:cs="Times New Roman"/>
                <w:sz w:val="24"/>
                <w:szCs w:val="24"/>
              </w:rPr>
            </w:pPr>
            <w:r w:rsidRPr="00AF54DE">
              <w:rPr>
                <w:rFonts w:ascii="Times New Roman" w:hAnsi="Times New Roman" w:cs="Times New Roman"/>
                <w:sz w:val="24"/>
                <w:szCs w:val="24"/>
              </w:rPr>
              <w:t>Стосовно пропозиції про</w:t>
            </w:r>
            <w:r w:rsidRPr="00AF54DE">
              <w:rPr>
                <w:rFonts w:ascii="Times New Roman" w:hAnsi="Times New Roman" w:cs="Times New Roman"/>
                <w:color w:val="000000"/>
                <w:sz w:val="24"/>
                <w:szCs w:val="24"/>
              </w:rPr>
              <w:t xml:space="preserve"> плату за надання робочим органом послуг, </w:t>
            </w:r>
            <w:r w:rsidRPr="00AF54DE">
              <w:rPr>
                <w:rFonts w:ascii="Times New Roman" w:hAnsi="Times New Roman" w:cs="Times New Roman"/>
                <w:sz w:val="24"/>
                <w:szCs w:val="24"/>
              </w:rPr>
              <w:t xml:space="preserve">повідомляємо, що згідно </w:t>
            </w:r>
            <w:r w:rsidR="006F5675">
              <w:rPr>
                <w:rFonts w:ascii="Times New Roman" w:hAnsi="Times New Roman" w:cs="Times New Roman"/>
                <w:sz w:val="24"/>
                <w:szCs w:val="24"/>
                <w:lang w:val="uk-UA"/>
              </w:rPr>
              <w:t xml:space="preserve">з </w:t>
            </w:r>
            <w:r w:rsidRPr="00AF54DE">
              <w:rPr>
                <w:rFonts w:ascii="Times New Roman" w:hAnsi="Times New Roman" w:cs="Times New Roman"/>
                <w:sz w:val="24"/>
                <w:szCs w:val="24"/>
              </w:rPr>
              <w:t>рішення</w:t>
            </w:r>
            <w:r w:rsidR="006F5675">
              <w:rPr>
                <w:rFonts w:ascii="Times New Roman" w:hAnsi="Times New Roman" w:cs="Times New Roman"/>
                <w:sz w:val="24"/>
                <w:szCs w:val="24"/>
                <w:lang w:val="uk-UA"/>
              </w:rPr>
              <w:t>м</w:t>
            </w:r>
            <w:r w:rsidRPr="00AF54DE">
              <w:rPr>
                <w:rFonts w:ascii="Times New Roman" w:hAnsi="Times New Roman" w:cs="Times New Roman"/>
                <w:sz w:val="24"/>
                <w:szCs w:val="24"/>
              </w:rPr>
              <w:t xml:space="preserve"> виконавчого комітету Нікопольської міської ради від 09.08.2012 №625 «Про затвердження Правил розміщення зовнішньої реклами у м. Нікополі» функції робочого органу з регулювання діяльності з розміщення зовнішньої реклами покладено на управління містобудування та архітектури Нікопольської міської ради (далі – Робочий орган). </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t>Управління містобудування та архітектури Нікопольської міської ради є виконавчим органом Нікопольської міської ради та  згідно Положення про управління  не є надавачем платних послуг.</w:t>
            </w:r>
          </w:p>
        </w:tc>
      </w:tr>
      <w:tr w:rsidR="00923B2F" w:rsidRPr="00AF54DE" w:rsidTr="00923B2F">
        <w:tc>
          <w:tcPr>
            <w:tcW w:w="3681" w:type="dxa"/>
          </w:tcPr>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2.4.1. Зовнішня реклама повинна відповідати таким вимогам:</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lastRenderedPageBreak/>
              <w:t>..</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 xml:space="preserve">фундамент наземної зовнішньої реклами, що виступає над поверхнею землі, </w:t>
            </w:r>
            <w:r w:rsidRPr="00AF54DE">
              <w:rPr>
                <w:rFonts w:ascii="Times New Roman" w:hAnsi="Times New Roman" w:cs="Times New Roman"/>
                <w:b/>
                <w:sz w:val="24"/>
                <w:szCs w:val="24"/>
              </w:rPr>
              <w:t>має бути</w:t>
            </w:r>
            <w:r w:rsidRPr="00AF54DE">
              <w:rPr>
                <w:rFonts w:ascii="Times New Roman" w:hAnsi="Times New Roman" w:cs="Times New Roman"/>
                <w:sz w:val="24"/>
                <w:szCs w:val="24"/>
              </w:rPr>
              <w:t xml:space="preserve"> декоративно оформлений;</w:t>
            </w: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Відповідно до п. 34 Типових правил зовнішня реклама повинна відповідати таким вимогам:</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 xml:space="preserve">фундамент наземної зовнішньої реклами, що виступає над поверхнею землі, </w:t>
            </w:r>
            <w:r w:rsidRPr="00AF54DE">
              <w:rPr>
                <w:rFonts w:ascii="Times New Roman" w:hAnsi="Times New Roman" w:cs="Times New Roman"/>
                <w:b/>
                <w:color w:val="000000"/>
                <w:sz w:val="24"/>
                <w:szCs w:val="24"/>
              </w:rPr>
              <w:t>може бути</w:t>
            </w:r>
            <w:r w:rsidRPr="00AF54DE">
              <w:rPr>
                <w:rFonts w:ascii="Times New Roman" w:hAnsi="Times New Roman" w:cs="Times New Roman"/>
                <w:color w:val="000000"/>
                <w:sz w:val="24"/>
                <w:szCs w:val="24"/>
              </w:rPr>
              <w:t xml:space="preserve"> декоративно оформлений;</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Пропонуємо викласти п. 2.4.1 запропонованого проекту в редакції п. 34 Типових правил, оскільки у п. 37 цих правил визначено, що перелік обмежень і заборон, наведений, зокрема, у п. 34, є вичерпний.</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Означене є додатковою підставою для скасування Порядку у зв’язку із їх невідповідністю прямій нормі законодавства.</w:t>
            </w:r>
          </w:p>
        </w:tc>
        <w:tc>
          <w:tcPr>
            <w:tcW w:w="6379" w:type="dxa"/>
          </w:tcPr>
          <w:p w:rsidR="00923B2F" w:rsidRDefault="00923B2F" w:rsidP="0055422E">
            <w:pPr>
              <w:jc w:val="both"/>
              <w:rPr>
                <w:rFonts w:ascii="Times New Roman" w:hAnsi="Times New Roman" w:cs="Times New Roman"/>
                <w:b/>
                <w:sz w:val="24"/>
                <w:szCs w:val="24"/>
              </w:rPr>
            </w:pPr>
            <w:r w:rsidRPr="00AF54DE">
              <w:rPr>
                <w:rFonts w:ascii="Times New Roman" w:hAnsi="Times New Roman" w:cs="Times New Roman"/>
                <w:b/>
                <w:sz w:val="24"/>
                <w:szCs w:val="24"/>
              </w:rPr>
              <w:lastRenderedPageBreak/>
              <w:t xml:space="preserve">Зауваження не приймається, </w:t>
            </w:r>
          </w:p>
          <w:p w:rsidR="00923B2F" w:rsidRPr="00AF54DE" w:rsidRDefault="00923B2F" w:rsidP="0055422E">
            <w:pPr>
              <w:jc w:val="both"/>
              <w:rPr>
                <w:rFonts w:ascii="Times New Roman" w:hAnsi="Times New Roman" w:cs="Times New Roman"/>
                <w:b/>
                <w:sz w:val="24"/>
                <w:szCs w:val="24"/>
              </w:rPr>
            </w:pPr>
            <w:r w:rsidRPr="00AF54DE">
              <w:rPr>
                <w:rFonts w:ascii="Times New Roman" w:hAnsi="Times New Roman" w:cs="Times New Roman"/>
                <w:b/>
                <w:sz w:val="24"/>
                <w:szCs w:val="24"/>
              </w:rPr>
              <w:t>залишається запропонована редакція виконавчого комітету Нікопольської міської ради</w:t>
            </w:r>
          </w:p>
          <w:p w:rsidR="00923B2F" w:rsidRPr="00AF54DE" w:rsidRDefault="00923B2F" w:rsidP="0055422E">
            <w:pPr>
              <w:ind w:firstLine="462"/>
              <w:jc w:val="both"/>
              <w:rPr>
                <w:rFonts w:ascii="Times New Roman" w:hAnsi="Times New Roman" w:cs="Times New Roman"/>
                <w:b/>
                <w:sz w:val="24"/>
                <w:szCs w:val="24"/>
              </w:rPr>
            </w:pPr>
            <w:r w:rsidRPr="00AF54DE">
              <w:rPr>
                <w:rFonts w:ascii="Times New Roman" w:hAnsi="Times New Roman" w:cs="Times New Roman"/>
                <w:sz w:val="24"/>
                <w:szCs w:val="24"/>
                <w:u w:val="single"/>
              </w:rPr>
              <w:lastRenderedPageBreak/>
              <w:t>ОБГРУНТУВАННЯ:</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t xml:space="preserve">Пунктом 4 Типових правил визначено, що на територіях … зовнішня реклама розміщується за згодою їх власників або уповноважених ними органів (осіб) </w:t>
            </w:r>
            <w:r w:rsidRPr="00AF54DE">
              <w:rPr>
                <w:rFonts w:ascii="Times New Roman" w:hAnsi="Times New Roman" w:cs="Times New Roman"/>
                <w:sz w:val="24"/>
                <w:szCs w:val="24"/>
                <w:u w:val="single"/>
              </w:rPr>
              <w:t>з урахуванням архітектурних, функціонально-планувальних, історико-культурних чинників, типології елементів місцевого середовища</w:t>
            </w:r>
            <w:r w:rsidRPr="00AF54DE">
              <w:rPr>
                <w:rFonts w:ascii="Times New Roman" w:hAnsi="Times New Roman" w:cs="Times New Roman"/>
                <w:sz w:val="24"/>
                <w:szCs w:val="24"/>
              </w:rPr>
              <w:t xml:space="preserve"> та з додержанням правил благоустрою міста.</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t xml:space="preserve">Пунктом 16 Типових правил визначено, що </w:t>
            </w:r>
            <w:r w:rsidRPr="00AF54DE">
              <w:rPr>
                <w:rFonts w:ascii="Times New Roman" w:hAnsi="Times New Roman" w:cs="Times New Roman"/>
                <w:sz w:val="24"/>
                <w:szCs w:val="24"/>
                <w:u w:val="single"/>
              </w:rPr>
              <w:t>дозвіл</w:t>
            </w:r>
            <w:r w:rsidRPr="00AF54DE">
              <w:rPr>
                <w:rFonts w:ascii="Times New Roman" w:hAnsi="Times New Roman" w:cs="Times New Roman"/>
                <w:sz w:val="24"/>
                <w:szCs w:val="24"/>
              </w:rPr>
              <w:t xml:space="preserve"> </w:t>
            </w:r>
            <w:r w:rsidRPr="00AF54DE">
              <w:rPr>
                <w:rFonts w:ascii="Times New Roman" w:hAnsi="Times New Roman" w:cs="Times New Roman"/>
                <w:sz w:val="24"/>
                <w:szCs w:val="24"/>
                <w:u w:val="single"/>
              </w:rPr>
              <w:t>погоджується з</w:t>
            </w:r>
            <w:r w:rsidRPr="00AF54DE">
              <w:rPr>
                <w:rFonts w:ascii="Times New Roman" w:hAnsi="Times New Roman" w:cs="Times New Roman"/>
                <w:sz w:val="24"/>
                <w:szCs w:val="24"/>
              </w:rPr>
              <w:t xml:space="preserve"> власником </w:t>
            </w:r>
            <w:proofErr w:type="gramStart"/>
            <w:r w:rsidRPr="00AF54DE">
              <w:rPr>
                <w:rFonts w:ascii="Times New Roman" w:hAnsi="Times New Roman" w:cs="Times New Roman"/>
                <w:sz w:val="24"/>
                <w:szCs w:val="24"/>
              </w:rPr>
              <w:t>місця  або</w:t>
            </w:r>
            <w:proofErr w:type="gramEnd"/>
            <w:r w:rsidRPr="00AF54DE">
              <w:rPr>
                <w:rFonts w:ascii="Times New Roman" w:hAnsi="Times New Roman" w:cs="Times New Roman"/>
                <w:sz w:val="24"/>
                <w:szCs w:val="24"/>
              </w:rPr>
              <w:t xml:space="preserve">  уповноваженим ним  органом  (особою) і </w:t>
            </w:r>
            <w:r w:rsidRPr="00AF54DE">
              <w:rPr>
                <w:rFonts w:ascii="Times New Roman" w:hAnsi="Times New Roman" w:cs="Times New Roman"/>
                <w:sz w:val="24"/>
                <w:szCs w:val="24"/>
                <w:u w:val="single"/>
              </w:rPr>
              <w:t>спеціально уповноваженим органом з питань містобудування та архітектури</w:t>
            </w:r>
            <w:r w:rsidRPr="00AF54DE">
              <w:rPr>
                <w:rFonts w:ascii="Times New Roman" w:hAnsi="Times New Roman" w:cs="Times New Roman"/>
                <w:sz w:val="24"/>
                <w:szCs w:val="24"/>
              </w:rPr>
              <w:t>.</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t xml:space="preserve">Згідно рішення виконавчого комітету Нікопольської міської ради від 09.08.2012 №625 «Про затвердження Правил розміщення зовнішньої реклами у м. Нікополі» функції робочого органу з регулювання діяльності з розміщення зовнішньої реклами покладено на управління містобудування та архітектури Нікопольської міської ради (далі – Робочий орган). </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t xml:space="preserve">Згідно Положення про управління, основними завданнями Управління, в тому числі, </w:t>
            </w:r>
            <w:proofErr w:type="gramStart"/>
            <w:r w:rsidRPr="00AF54DE">
              <w:rPr>
                <w:rFonts w:ascii="Times New Roman" w:hAnsi="Times New Roman" w:cs="Times New Roman"/>
                <w:sz w:val="24"/>
                <w:szCs w:val="24"/>
              </w:rPr>
              <w:t xml:space="preserve">є:   </w:t>
            </w:r>
            <w:proofErr w:type="gramEnd"/>
            <w:r w:rsidRPr="00AF54DE">
              <w:rPr>
                <w:rFonts w:ascii="Times New Roman" w:hAnsi="Times New Roman" w:cs="Times New Roman"/>
                <w:sz w:val="24"/>
                <w:szCs w:val="24"/>
              </w:rPr>
              <w:t xml:space="preserve">«підвищення архітектурного і художнього рівня у формуванні міського середовища на основі збереження культурної спадщини міста». </w:t>
            </w:r>
          </w:p>
          <w:p w:rsidR="00923B2F" w:rsidRPr="00AF54DE" w:rsidRDefault="00923B2F" w:rsidP="0055422E">
            <w:pPr>
              <w:ind w:firstLine="462"/>
              <w:jc w:val="both"/>
              <w:rPr>
                <w:rFonts w:ascii="Times New Roman" w:hAnsi="Times New Roman" w:cs="Times New Roman"/>
                <w:sz w:val="24"/>
                <w:szCs w:val="24"/>
              </w:rPr>
            </w:pPr>
            <w:r w:rsidRPr="00AF54DE">
              <w:rPr>
                <w:rFonts w:ascii="Times New Roman" w:hAnsi="Times New Roman" w:cs="Times New Roman"/>
                <w:sz w:val="24"/>
                <w:szCs w:val="24"/>
              </w:rPr>
              <w:t>Управління відповідно до покладених на нього завдань, в тому числі, «</w:t>
            </w:r>
            <w:r w:rsidRPr="00AF54DE">
              <w:rPr>
                <w:rFonts w:ascii="Times New Roman" w:hAnsi="Times New Roman" w:cs="Times New Roman"/>
                <w:sz w:val="24"/>
                <w:szCs w:val="24"/>
                <w:u w:val="single"/>
              </w:rPr>
              <w:t>розглядає архітектурно-планувальні рішення об'єктів</w:t>
            </w:r>
            <w:r w:rsidRPr="00AF54DE">
              <w:rPr>
                <w:rFonts w:ascii="Times New Roman" w:hAnsi="Times New Roman" w:cs="Times New Roman"/>
                <w:sz w:val="24"/>
                <w:szCs w:val="24"/>
              </w:rPr>
              <w:t xml:space="preserve"> містобудування, благоустрою, монументального та монументально-декоративного мистецтва, </w:t>
            </w:r>
            <w:r w:rsidRPr="00AF54DE">
              <w:rPr>
                <w:rFonts w:ascii="Times New Roman" w:hAnsi="Times New Roman" w:cs="Times New Roman"/>
                <w:sz w:val="24"/>
                <w:szCs w:val="24"/>
                <w:u w:val="single"/>
              </w:rPr>
              <w:t xml:space="preserve">зовнішньої реклами </w:t>
            </w:r>
            <w:proofErr w:type="gramStart"/>
            <w:r w:rsidRPr="00AF54DE">
              <w:rPr>
                <w:rFonts w:ascii="Times New Roman" w:hAnsi="Times New Roman" w:cs="Times New Roman"/>
                <w:sz w:val="24"/>
                <w:szCs w:val="24"/>
                <w:u w:val="single"/>
              </w:rPr>
              <w:t>у межах</w:t>
            </w:r>
            <w:proofErr w:type="gramEnd"/>
            <w:r w:rsidRPr="00AF54DE">
              <w:rPr>
                <w:rFonts w:ascii="Times New Roman" w:hAnsi="Times New Roman" w:cs="Times New Roman"/>
                <w:sz w:val="24"/>
                <w:szCs w:val="24"/>
                <w:u w:val="single"/>
              </w:rPr>
              <w:t xml:space="preserve"> своєї компетенції та надає свої пропозиції з цих питань</w:t>
            </w:r>
            <w:r w:rsidRPr="00AF54DE">
              <w:rPr>
                <w:rFonts w:ascii="Times New Roman" w:hAnsi="Times New Roman" w:cs="Times New Roman"/>
                <w:sz w:val="24"/>
                <w:szCs w:val="24"/>
              </w:rPr>
              <w:t>».</w:t>
            </w:r>
          </w:p>
          <w:p w:rsidR="00923B2F" w:rsidRPr="00AF54DE" w:rsidRDefault="00923B2F" w:rsidP="0055422E">
            <w:pPr>
              <w:ind w:firstLine="462"/>
              <w:jc w:val="both"/>
              <w:rPr>
                <w:rFonts w:ascii="Times New Roman" w:hAnsi="Times New Roman" w:cs="Times New Roman"/>
                <w:sz w:val="24"/>
                <w:szCs w:val="24"/>
                <w:highlight w:val="yellow"/>
              </w:rPr>
            </w:pPr>
            <w:r w:rsidRPr="00AF54DE">
              <w:rPr>
                <w:rFonts w:ascii="Times New Roman" w:hAnsi="Times New Roman" w:cs="Times New Roman"/>
                <w:sz w:val="24"/>
                <w:szCs w:val="24"/>
              </w:rPr>
              <w:t xml:space="preserve">  Тому, для підвищення естетичного та архітектурно-художнього вигляду міського середовища вважаємо за доцільне фундамент наземної зовнішньої реклами, що виступає над поверхнею землі, декоративно оформлювати, </w:t>
            </w:r>
            <w:r w:rsidRPr="00AF54DE">
              <w:rPr>
                <w:rFonts w:ascii="Times New Roman" w:hAnsi="Times New Roman" w:cs="Times New Roman"/>
                <w:sz w:val="24"/>
                <w:szCs w:val="24"/>
              </w:rPr>
              <w:lastRenderedPageBreak/>
              <w:t>або розташовувати рекламний засіб з влаштуванням підземного фундаменту.</w:t>
            </w:r>
          </w:p>
        </w:tc>
      </w:tr>
      <w:tr w:rsidR="00923B2F" w:rsidRPr="00AF54DE" w:rsidTr="00923B2F">
        <w:tc>
          <w:tcPr>
            <w:tcW w:w="3681" w:type="dxa"/>
          </w:tcPr>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lastRenderedPageBreak/>
              <w:t>2.4.1. Зовнішня реклама повинна відповідати таким вимогам:</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стаціонарні рекламні засоби повинні відповідати затвердженим архітектур-ним типам;</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color w:val="000000"/>
                <w:sz w:val="24"/>
                <w:szCs w:val="24"/>
              </w:rPr>
              <w:t>матеріали, які викорис</w:t>
            </w:r>
            <w:r>
              <w:rPr>
                <w:rFonts w:ascii="Times New Roman" w:hAnsi="Times New Roman" w:cs="Times New Roman"/>
                <w:color w:val="000000"/>
                <w:sz w:val="24"/>
                <w:szCs w:val="24"/>
              </w:rPr>
              <w:t>-</w:t>
            </w:r>
            <w:r w:rsidRPr="00AF54DE">
              <w:rPr>
                <w:rFonts w:ascii="Times New Roman" w:hAnsi="Times New Roman" w:cs="Times New Roman"/>
                <w:color w:val="000000"/>
                <w:sz w:val="24"/>
                <w:szCs w:val="24"/>
              </w:rPr>
              <w:t>товуються при виготовленні усіх типів спеціальних конструкцій та рекламоносіїв повинні відповідати сучасним вимогам якості та дизайну</w:t>
            </w: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Звідки такі вимоги?!</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Обмеження із розташування рекламних засобів є вичерпними, що прямо передбачають Типові правила та Закон України «Про рекламу».</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Хто затверджує «архітектурні типи»?</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На підставі чого «такий орган» затверджує такі «архітектурні типи»?</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Звідкіля «він» бере такі «архітектурні типи»?</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Хто розробляє «архітектурні типи» та на підставі чого?</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Хто визначає «сучасні вимоги» якості та дизайну рекламних конструкцій в місті Нікополі?</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Хто затверджує «сучасні вимоги» якості та дизайну рекламних конструкцій?</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Вимагаємо виключити означені, не передбачені законодавством вимоги із запропонованого проєкту!</w:t>
            </w:r>
          </w:p>
        </w:tc>
        <w:tc>
          <w:tcPr>
            <w:tcW w:w="6379" w:type="dxa"/>
          </w:tcPr>
          <w:p w:rsidR="00923B2F" w:rsidRPr="00AF54DE" w:rsidRDefault="00923B2F" w:rsidP="0055422E">
            <w:pPr>
              <w:ind w:firstLine="462"/>
              <w:jc w:val="both"/>
              <w:rPr>
                <w:rFonts w:ascii="Times New Roman" w:hAnsi="Times New Roman" w:cs="Times New Roman"/>
                <w:b/>
                <w:sz w:val="24"/>
                <w:szCs w:val="24"/>
              </w:rPr>
            </w:pPr>
            <w:r w:rsidRPr="00AF54DE">
              <w:rPr>
                <w:rFonts w:ascii="Times New Roman" w:hAnsi="Times New Roman" w:cs="Times New Roman"/>
                <w:b/>
                <w:sz w:val="24"/>
                <w:szCs w:val="24"/>
              </w:rPr>
              <w:t>Зауваження враховані частково</w:t>
            </w:r>
          </w:p>
          <w:p w:rsidR="00923B2F" w:rsidRPr="00AF54DE" w:rsidRDefault="00923B2F" w:rsidP="0055422E">
            <w:pPr>
              <w:ind w:firstLine="462"/>
              <w:jc w:val="both"/>
              <w:rPr>
                <w:rFonts w:ascii="Times New Roman" w:hAnsi="Times New Roman" w:cs="Times New Roman"/>
                <w:b/>
                <w:sz w:val="24"/>
                <w:szCs w:val="24"/>
              </w:rPr>
            </w:pPr>
            <w:r w:rsidRPr="00AF54DE">
              <w:rPr>
                <w:rFonts w:ascii="Times New Roman" w:hAnsi="Times New Roman" w:cs="Times New Roman"/>
                <w:sz w:val="24"/>
                <w:szCs w:val="24"/>
                <w:u w:val="single"/>
              </w:rPr>
              <w:t>ОБГРУНТУВАННЯ:</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 xml:space="preserve">Вимога </w:t>
            </w:r>
            <w:r w:rsidRPr="00AF54DE">
              <w:rPr>
                <w:rFonts w:ascii="Times New Roman" w:hAnsi="Times New Roman" w:cs="Times New Roman"/>
                <w:b/>
                <w:sz w:val="24"/>
                <w:szCs w:val="24"/>
              </w:rPr>
              <w:t>«</w:t>
            </w:r>
            <w:r w:rsidRPr="00AF54DE">
              <w:rPr>
                <w:rFonts w:ascii="Times New Roman" w:hAnsi="Times New Roman" w:cs="Times New Roman"/>
                <w:sz w:val="24"/>
                <w:szCs w:val="24"/>
                <w:u w:val="single"/>
              </w:rPr>
              <w:t>стаціонарні рекламні засоби повинні відповідати затвердженим архітектурним типам</w:t>
            </w:r>
            <w:r w:rsidRPr="00AF54DE">
              <w:rPr>
                <w:rFonts w:ascii="Times New Roman" w:hAnsi="Times New Roman" w:cs="Times New Roman"/>
                <w:sz w:val="24"/>
                <w:szCs w:val="24"/>
              </w:rPr>
              <w:t xml:space="preserve">» буде застосовуватись після затвердження «архітектурних типів рекламних засобів», що буде зазначено в розділі </w:t>
            </w:r>
            <w:r w:rsidR="00B7021A">
              <w:rPr>
                <w:rFonts w:ascii="Times New Roman" w:hAnsi="Times New Roman" w:cs="Times New Roman"/>
                <w:sz w:val="24"/>
                <w:szCs w:val="24"/>
                <w:lang w:val="uk-UA"/>
              </w:rPr>
              <w:t xml:space="preserve">                        </w:t>
            </w:r>
            <w:r w:rsidRPr="00AF54DE">
              <w:rPr>
                <w:rFonts w:ascii="Times New Roman" w:hAnsi="Times New Roman" w:cs="Times New Roman"/>
                <w:sz w:val="24"/>
                <w:szCs w:val="24"/>
                <w:u w:val="single"/>
                <w:lang w:val="en-US"/>
              </w:rPr>
              <w:t>V</w:t>
            </w:r>
            <w:r w:rsidRPr="00AF54DE">
              <w:rPr>
                <w:rFonts w:ascii="Times New Roman" w:hAnsi="Times New Roman" w:cs="Times New Roman"/>
                <w:sz w:val="24"/>
                <w:szCs w:val="24"/>
                <w:u w:val="single"/>
              </w:rPr>
              <w:t>. Перехідні положення</w:t>
            </w:r>
            <w:r w:rsidRPr="00AF54DE">
              <w:rPr>
                <w:rFonts w:ascii="Times New Roman" w:hAnsi="Times New Roman" w:cs="Times New Roman"/>
                <w:sz w:val="24"/>
                <w:szCs w:val="24"/>
              </w:rPr>
              <w:t>, який буде додано в доопрацьованому проєкті.</w:t>
            </w:r>
          </w:p>
          <w:p w:rsidR="00923B2F" w:rsidRPr="00AF54DE" w:rsidRDefault="00923B2F" w:rsidP="0055422E">
            <w:pPr>
              <w:ind w:firstLine="460"/>
              <w:jc w:val="both"/>
              <w:rPr>
                <w:rFonts w:ascii="Times New Roman" w:hAnsi="Times New Roman" w:cs="Times New Roman"/>
                <w:sz w:val="24"/>
                <w:szCs w:val="24"/>
                <w:highlight w:val="yellow"/>
              </w:rPr>
            </w:pPr>
            <w:r w:rsidRPr="00AF54DE">
              <w:rPr>
                <w:rFonts w:ascii="Times New Roman" w:hAnsi="Times New Roman" w:cs="Times New Roman"/>
                <w:sz w:val="24"/>
                <w:szCs w:val="24"/>
              </w:rPr>
              <w:t>Зауваження щодо вимоги</w:t>
            </w:r>
            <w:r w:rsidRPr="00AF54DE">
              <w:rPr>
                <w:rFonts w:ascii="Times New Roman" w:hAnsi="Times New Roman" w:cs="Times New Roman"/>
                <w:color w:val="000000"/>
                <w:sz w:val="24"/>
                <w:szCs w:val="24"/>
              </w:rPr>
              <w:t xml:space="preserve"> «матеріали, які використовуються при виготовленні …» </w:t>
            </w:r>
            <w:r w:rsidRPr="00AF54DE">
              <w:rPr>
                <w:rFonts w:ascii="Times New Roman" w:hAnsi="Times New Roman" w:cs="Times New Roman"/>
                <w:sz w:val="24"/>
                <w:szCs w:val="24"/>
              </w:rPr>
              <w:t>враховане, зазначену вимогу виключено.</w:t>
            </w:r>
          </w:p>
          <w:p w:rsidR="00923B2F" w:rsidRPr="00AF54DE" w:rsidRDefault="00923B2F" w:rsidP="0055422E">
            <w:pPr>
              <w:ind w:firstLine="601"/>
              <w:rPr>
                <w:rFonts w:ascii="Times New Roman" w:hAnsi="Times New Roman" w:cs="Times New Roman"/>
                <w:sz w:val="24"/>
                <w:szCs w:val="24"/>
                <w:highlight w:val="yellow"/>
              </w:rPr>
            </w:pPr>
          </w:p>
        </w:tc>
      </w:tr>
      <w:tr w:rsidR="00923B2F" w:rsidRPr="00AF54DE" w:rsidTr="00923B2F">
        <w:tc>
          <w:tcPr>
            <w:tcW w:w="3681" w:type="dxa"/>
          </w:tcPr>
          <w:p w:rsidR="00923B2F" w:rsidRPr="00AF54DE" w:rsidRDefault="00923B2F" w:rsidP="0055422E">
            <w:pPr>
              <w:ind w:firstLine="448"/>
              <w:jc w:val="both"/>
              <w:rPr>
                <w:rFonts w:ascii="Times New Roman" w:hAnsi="Times New Roman" w:cs="Times New Roman"/>
                <w:sz w:val="24"/>
                <w:szCs w:val="24"/>
              </w:rPr>
            </w:pP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Із запропонованого проекту виключили пункт з існуючого акту, який кореспондується із п. 37 Типових правил, а саме:</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Передусім на органи місцевого самоврядування покладається велика відповідальність з пропаганди здорового способу життя.</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Не можна сприяти окремим суб’єктам господарювання у провадженні своєї господарської діяльності у такий спосіб.</w:t>
            </w:r>
          </w:p>
          <w:p w:rsidR="00923B2F" w:rsidRPr="00AF54DE" w:rsidRDefault="00923B2F" w:rsidP="0055422E">
            <w:pPr>
              <w:spacing w:line="240" w:lineRule="atLeast"/>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Вважаємо за доцільне включити означений пункт до проекту рішення.</w:t>
            </w:r>
          </w:p>
        </w:tc>
        <w:tc>
          <w:tcPr>
            <w:tcW w:w="6379" w:type="dxa"/>
          </w:tcPr>
          <w:p w:rsidR="00923B2F" w:rsidRDefault="00923B2F" w:rsidP="0055422E">
            <w:pPr>
              <w:jc w:val="both"/>
              <w:rPr>
                <w:rFonts w:ascii="Times New Roman" w:hAnsi="Times New Roman" w:cs="Times New Roman"/>
                <w:b/>
                <w:sz w:val="24"/>
                <w:szCs w:val="24"/>
              </w:rPr>
            </w:pPr>
            <w:r w:rsidRPr="00AF54DE">
              <w:rPr>
                <w:rFonts w:ascii="Times New Roman" w:hAnsi="Times New Roman" w:cs="Times New Roman"/>
                <w:b/>
                <w:sz w:val="24"/>
                <w:szCs w:val="24"/>
              </w:rPr>
              <w:lastRenderedPageBreak/>
              <w:t xml:space="preserve">Зауваження не приймається, </w:t>
            </w:r>
          </w:p>
          <w:p w:rsidR="00923B2F" w:rsidRPr="00AF54DE" w:rsidRDefault="00923B2F" w:rsidP="0055422E">
            <w:pPr>
              <w:jc w:val="both"/>
              <w:rPr>
                <w:rFonts w:ascii="Times New Roman" w:hAnsi="Times New Roman" w:cs="Times New Roman"/>
                <w:b/>
                <w:sz w:val="24"/>
                <w:szCs w:val="24"/>
              </w:rPr>
            </w:pPr>
            <w:proofErr w:type="gramStart"/>
            <w:r w:rsidRPr="00AF54DE">
              <w:rPr>
                <w:rFonts w:ascii="Times New Roman" w:hAnsi="Times New Roman" w:cs="Times New Roman"/>
                <w:b/>
                <w:sz w:val="24"/>
                <w:szCs w:val="24"/>
              </w:rPr>
              <w:t>залишається  запропонована</w:t>
            </w:r>
            <w:proofErr w:type="gramEnd"/>
            <w:r w:rsidRPr="00AF54DE">
              <w:rPr>
                <w:rFonts w:ascii="Times New Roman" w:hAnsi="Times New Roman" w:cs="Times New Roman"/>
                <w:b/>
                <w:sz w:val="24"/>
                <w:szCs w:val="24"/>
              </w:rPr>
              <w:t xml:space="preserve"> редакція виконавчого комітету Нікопольської міської ради.</w:t>
            </w:r>
          </w:p>
          <w:p w:rsidR="00923B2F" w:rsidRPr="00AF54DE" w:rsidRDefault="00923B2F" w:rsidP="0055422E">
            <w:pPr>
              <w:ind w:firstLine="462"/>
              <w:jc w:val="both"/>
              <w:rPr>
                <w:rFonts w:ascii="Times New Roman" w:hAnsi="Times New Roman" w:cs="Times New Roman"/>
                <w:sz w:val="24"/>
                <w:szCs w:val="24"/>
                <w:u w:val="single"/>
              </w:rPr>
            </w:pPr>
            <w:r w:rsidRPr="00AF54DE">
              <w:rPr>
                <w:rFonts w:ascii="Times New Roman" w:hAnsi="Times New Roman" w:cs="Times New Roman"/>
                <w:sz w:val="24"/>
                <w:szCs w:val="24"/>
                <w:u w:val="single"/>
              </w:rPr>
              <w:t>ОБГРУНТУВАННЯ:</w:t>
            </w:r>
          </w:p>
          <w:p w:rsidR="005A7AEA" w:rsidRDefault="005A7AEA" w:rsidP="005A7AEA">
            <w:pPr>
              <w:ind w:firstLine="462"/>
              <w:jc w:val="both"/>
              <w:rPr>
                <w:rFonts w:ascii="Times New Roman" w:hAnsi="Times New Roman" w:cs="Times New Roman"/>
                <w:b/>
                <w:sz w:val="24"/>
                <w:szCs w:val="24"/>
              </w:rPr>
            </w:pPr>
            <w:r>
              <w:rPr>
                <w:rFonts w:ascii="Times New Roman" w:hAnsi="Times New Roman" w:cs="Times New Roman"/>
                <w:sz w:val="24"/>
                <w:szCs w:val="24"/>
              </w:rPr>
              <w:t xml:space="preserve">Відповідно </w:t>
            </w:r>
            <w:proofErr w:type="gramStart"/>
            <w:r>
              <w:rPr>
                <w:rFonts w:ascii="Times New Roman" w:hAnsi="Times New Roman" w:cs="Times New Roman"/>
                <w:sz w:val="24"/>
                <w:szCs w:val="24"/>
              </w:rPr>
              <w:t>до пункту</w:t>
            </w:r>
            <w:proofErr w:type="gramEnd"/>
            <w:r>
              <w:rPr>
                <w:rFonts w:ascii="Times New Roman" w:hAnsi="Times New Roman" w:cs="Times New Roman"/>
                <w:sz w:val="24"/>
                <w:szCs w:val="24"/>
              </w:rPr>
              <w:t xml:space="preserve"> 6 частини 1, пункту 8 частини 2 статті 22 Закону України «Про рекламу» реклама тютюнових виробів, … та алкогольних напоїв, … </w:t>
            </w:r>
            <w:r>
              <w:rPr>
                <w:rFonts w:ascii="Times New Roman" w:hAnsi="Times New Roman" w:cs="Times New Roman"/>
                <w:sz w:val="24"/>
                <w:szCs w:val="24"/>
                <w:u w:val="single"/>
              </w:rPr>
              <w:t>засобами зовнішньої реклами забороняється</w:t>
            </w:r>
            <w:r>
              <w:rPr>
                <w:rFonts w:ascii="Times New Roman" w:hAnsi="Times New Roman" w:cs="Times New Roman"/>
                <w:sz w:val="24"/>
                <w:szCs w:val="24"/>
              </w:rPr>
              <w:t>.</w:t>
            </w:r>
          </w:p>
          <w:p w:rsidR="00923B2F" w:rsidRPr="00AF54DE" w:rsidRDefault="00923B2F" w:rsidP="0055422E">
            <w:pPr>
              <w:jc w:val="both"/>
              <w:rPr>
                <w:rFonts w:ascii="Times New Roman" w:hAnsi="Times New Roman" w:cs="Times New Roman"/>
                <w:sz w:val="24"/>
                <w:szCs w:val="24"/>
                <w:highlight w:val="yellow"/>
              </w:rPr>
            </w:pPr>
          </w:p>
        </w:tc>
      </w:tr>
      <w:tr w:rsidR="00923B2F" w:rsidRPr="00AF54DE" w:rsidTr="00923B2F">
        <w:tc>
          <w:tcPr>
            <w:tcW w:w="3681" w:type="dxa"/>
          </w:tcPr>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2.4.9. Відповідальність за технічний стан та зовнішній вигляд рекламних засобів, відповідність конструкцій рекламних засобів проєктно-технічній документації, порушення вимог техніки безпеки під час розташування (монтажу), експлуатації та демонтажу рекламних засобів несе розповсюджувач зовнішньої реклами згідно з чинним законодавством України. Розповсюджувач зовнішньої реклами повинен за свій рахунок усувати всі пошкодження, що виникають в процесі експлуатації  рекламних засобів.</w:t>
            </w: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Відповідно до п. 40 Типових правил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Пропонуємо п. 2.4.9 викласти в редакції п. 40 Типових правил.</w:t>
            </w:r>
          </w:p>
        </w:tc>
        <w:tc>
          <w:tcPr>
            <w:tcW w:w="6379" w:type="dxa"/>
          </w:tcPr>
          <w:p w:rsidR="00923B2F" w:rsidRPr="00AF54DE" w:rsidRDefault="00923B2F" w:rsidP="0055422E">
            <w:pPr>
              <w:ind w:firstLine="462"/>
              <w:jc w:val="both"/>
              <w:rPr>
                <w:rFonts w:ascii="Times New Roman" w:hAnsi="Times New Roman" w:cs="Times New Roman"/>
                <w:color w:val="000000"/>
                <w:sz w:val="24"/>
                <w:szCs w:val="24"/>
              </w:rPr>
            </w:pPr>
            <w:r w:rsidRPr="00AF54DE">
              <w:rPr>
                <w:rFonts w:ascii="Times New Roman" w:hAnsi="Times New Roman" w:cs="Times New Roman"/>
                <w:b/>
                <w:sz w:val="24"/>
                <w:szCs w:val="24"/>
              </w:rPr>
              <w:t xml:space="preserve">Пропозиція приймається, </w:t>
            </w:r>
            <w:r w:rsidRPr="00AF54DE">
              <w:rPr>
                <w:rFonts w:ascii="Times New Roman" w:hAnsi="Times New Roman" w:cs="Times New Roman"/>
                <w:color w:val="000000"/>
                <w:sz w:val="24"/>
                <w:szCs w:val="24"/>
              </w:rPr>
              <w:t>п. 2.4.9 викладено в редакції п. 42 Типових правил, а саме:</w:t>
            </w:r>
          </w:p>
          <w:p w:rsidR="00923B2F" w:rsidRPr="00AF54DE" w:rsidRDefault="00923B2F" w:rsidP="0055422E">
            <w:pPr>
              <w:ind w:firstLine="462"/>
              <w:jc w:val="both"/>
              <w:rPr>
                <w:rFonts w:ascii="Times New Roman" w:hAnsi="Times New Roman" w:cs="Times New Roman"/>
                <w:color w:val="000000"/>
                <w:sz w:val="24"/>
                <w:szCs w:val="24"/>
                <w:lang w:val="uk-UA"/>
              </w:rPr>
            </w:pPr>
            <w:r w:rsidRPr="00AF54DE">
              <w:rPr>
                <w:rFonts w:ascii="Times New Roman" w:hAnsi="Times New Roman" w:cs="Times New Roman"/>
                <w:color w:val="000000"/>
                <w:sz w:val="24"/>
                <w:szCs w:val="24"/>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923B2F" w:rsidRPr="00AF54DE" w:rsidRDefault="00923B2F" w:rsidP="0055422E">
            <w:pPr>
              <w:ind w:firstLine="460"/>
              <w:jc w:val="both"/>
              <w:rPr>
                <w:rFonts w:ascii="Times New Roman" w:hAnsi="Times New Roman" w:cs="Times New Roman"/>
                <w:sz w:val="24"/>
                <w:szCs w:val="24"/>
                <w:highlight w:val="yellow"/>
              </w:rPr>
            </w:pPr>
          </w:p>
        </w:tc>
      </w:tr>
      <w:tr w:rsidR="00923B2F" w:rsidRPr="00AF54DE" w:rsidTr="00923B2F">
        <w:tc>
          <w:tcPr>
            <w:tcW w:w="3681" w:type="dxa"/>
          </w:tcPr>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2.6. Порядок анулювання дозволу.</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Дозвіл на розміщення зовнішньої реклами анулюється до закінчення строку дії на підставі рішення виконавчого комітету Нікопольської міської ради з наступних підстав:</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 xml:space="preserve">за письмовою заявою </w:t>
            </w:r>
            <w:proofErr w:type="gramStart"/>
            <w:r w:rsidRPr="00AF54DE">
              <w:rPr>
                <w:rFonts w:ascii="Times New Roman" w:hAnsi="Times New Roman" w:cs="Times New Roman"/>
                <w:sz w:val="24"/>
                <w:szCs w:val="24"/>
              </w:rPr>
              <w:t>розповсюджувача  зовнішньої</w:t>
            </w:r>
            <w:proofErr w:type="gramEnd"/>
            <w:r w:rsidRPr="00AF54DE">
              <w:rPr>
                <w:rFonts w:ascii="Times New Roman" w:hAnsi="Times New Roman" w:cs="Times New Roman"/>
                <w:sz w:val="24"/>
                <w:szCs w:val="24"/>
              </w:rPr>
              <w:t xml:space="preserve">  </w:t>
            </w:r>
            <w:r w:rsidRPr="00AF54DE">
              <w:rPr>
                <w:rFonts w:ascii="Times New Roman" w:hAnsi="Times New Roman" w:cs="Times New Roman"/>
                <w:sz w:val="24"/>
                <w:szCs w:val="24"/>
              </w:rPr>
              <w:lastRenderedPageBreak/>
              <w:t xml:space="preserve">реклами  (додаток 7 до Порядку), яка подається робочому органу через адміністратора ЦНАП; </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у разі невикористання місця розташування рекламного засобу безперервно протягом шести місяців;</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не переоформлення дозволу в установленому порядку;</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наявність в Єдиному державному реєстрі юридичних осіб, фізичних осіб-підприємців та громадських формувань відомостей про припинення підприємницької діяльності фізичної особи-підприємця;</w:t>
            </w:r>
          </w:p>
          <w:p w:rsidR="00923B2F" w:rsidRPr="00AF54DE" w:rsidRDefault="00923B2F" w:rsidP="0055422E">
            <w:pPr>
              <w:ind w:firstLine="448"/>
              <w:jc w:val="both"/>
              <w:rPr>
                <w:rFonts w:ascii="Times New Roman" w:hAnsi="Times New Roman" w:cs="Times New Roman"/>
                <w:sz w:val="24"/>
                <w:szCs w:val="24"/>
              </w:rPr>
            </w:pPr>
            <w:r w:rsidRPr="00AF54DE">
              <w:rPr>
                <w:rFonts w:ascii="Times New Roman" w:hAnsi="Times New Roman" w:cs="Times New Roman"/>
                <w:sz w:val="24"/>
                <w:szCs w:val="24"/>
              </w:rPr>
              <w:t>наявність в Єдиному державному реєстрі юридичних осіб, фізичних осіб-підприємців та громадських формувань відомостей про припинення юридичної особи шляхом злиття, приєднання, поділу, перетворення та ліквідації, якщо інше не встановлено законом.</w:t>
            </w: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Чинними Типовими правилами не передбачено поняття «анулювання дозволу».</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П. 31 Типових правил передбачено, що дозвіл скасовується до закінчення строку дії на підставі рішення виконавчого органу ради за письмовою заявою розповсюджувача зовнішньої реклами у разі невикористання місця розташування рекламного засобу безперервно протягом шести місяців або непереоформлення дозволу в установленому порядку.</w:t>
            </w:r>
          </w:p>
          <w:p w:rsidR="00923B2F" w:rsidRPr="00AF54DE" w:rsidRDefault="00923B2F" w:rsidP="0055422E">
            <w:pPr>
              <w:ind w:firstLine="408"/>
              <w:jc w:val="both"/>
              <w:rPr>
                <w:rFonts w:ascii="Times New Roman" w:hAnsi="Times New Roman" w:cs="Times New Roman"/>
                <w:b/>
                <w:color w:val="000000"/>
                <w:sz w:val="24"/>
                <w:szCs w:val="24"/>
              </w:rPr>
            </w:pPr>
            <w:r w:rsidRPr="00AF54DE">
              <w:rPr>
                <w:rFonts w:ascii="Times New Roman" w:hAnsi="Times New Roman" w:cs="Times New Roman"/>
                <w:b/>
                <w:color w:val="000000"/>
                <w:sz w:val="24"/>
                <w:szCs w:val="24"/>
              </w:rPr>
              <w:lastRenderedPageBreak/>
              <w:t>Перелік підстав для скасування дозволу є вичерпним.</w:t>
            </w:r>
          </w:p>
          <w:p w:rsidR="00923B2F" w:rsidRPr="00AF54DE" w:rsidRDefault="00923B2F" w:rsidP="0055422E">
            <w:pPr>
              <w:ind w:firstLine="408"/>
              <w:jc w:val="both"/>
              <w:rPr>
                <w:rFonts w:ascii="Times New Roman" w:hAnsi="Times New Roman" w:cs="Times New Roman"/>
                <w:b/>
                <w:color w:val="000000"/>
                <w:sz w:val="24"/>
                <w:szCs w:val="24"/>
              </w:rPr>
            </w:pPr>
            <w:r w:rsidRPr="00AF54DE">
              <w:rPr>
                <w:rFonts w:ascii="Times New Roman" w:hAnsi="Times New Roman" w:cs="Times New Roman"/>
                <w:b/>
                <w:color w:val="000000"/>
                <w:sz w:val="24"/>
                <w:szCs w:val="24"/>
              </w:rPr>
              <w:t>…</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П. </w:t>
            </w:r>
            <w:proofErr w:type="gramStart"/>
            <w:r w:rsidRPr="00AF54DE">
              <w:rPr>
                <w:rFonts w:ascii="Times New Roman" w:hAnsi="Times New Roman" w:cs="Times New Roman"/>
                <w:color w:val="000000"/>
                <w:sz w:val="24"/>
                <w:szCs w:val="24"/>
              </w:rPr>
              <w:t>31  Типових</w:t>
            </w:r>
            <w:proofErr w:type="gramEnd"/>
            <w:r w:rsidRPr="00AF54DE">
              <w:rPr>
                <w:rFonts w:ascii="Times New Roman" w:hAnsi="Times New Roman" w:cs="Times New Roman"/>
                <w:color w:val="000000"/>
                <w:sz w:val="24"/>
                <w:szCs w:val="24"/>
              </w:rPr>
              <w:t xml:space="preserve"> правил має імперативний характер і містить в собі вказівку про вичерпність підстав.</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Їх всього дві:</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 за письмовою заявою розповсюджувача зовнішньої реклами у разі невикористання місця розташування рекламного засобу </w:t>
            </w:r>
            <w:proofErr w:type="gramStart"/>
            <w:r w:rsidRPr="00AF54DE">
              <w:rPr>
                <w:rFonts w:ascii="Times New Roman" w:hAnsi="Times New Roman" w:cs="Times New Roman"/>
                <w:color w:val="000000"/>
                <w:sz w:val="24"/>
                <w:szCs w:val="24"/>
              </w:rPr>
              <w:t>безперервно .протягом</w:t>
            </w:r>
            <w:proofErr w:type="gramEnd"/>
            <w:r w:rsidRPr="00AF54DE">
              <w:rPr>
                <w:rFonts w:ascii="Times New Roman" w:hAnsi="Times New Roman" w:cs="Times New Roman"/>
                <w:color w:val="000000"/>
                <w:sz w:val="24"/>
                <w:szCs w:val="24"/>
              </w:rPr>
              <w:t xml:space="preserve"> шести місяців;</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непереоформлепня дозволу в установленому порядку.</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При цьому, </w:t>
            </w:r>
            <w:r w:rsidRPr="00AF54DE">
              <w:rPr>
                <w:rFonts w:ascii="Times New Roman" w:hAnsi="Times New Roman" w:cs="Times New Roman"/>
                <w:b/>
                <w:color w:val="000000"/>
                <w:sz w:val="24"/>
                <w:szCs w:val="24"/>
              </w:rPr>
              <w:t>запропонованим проектом визначено аж п’ять підстав.</w:t>
            </w:r>
          </w:p>
          <w:p w:rsidR="00923B2F" w:rsidRPr="00AF54DE" w:rsidRDefault="00923B2F" w:rsidP="0055422E">
            <w:pPr>
              <w:ind w:firstLine="408"/>
              <w:jc w:val="both"/>
              <w:rPr>
                <w:rFonts w:ascii="Times New Roman" w:hAnsi="Times New Roman" w:cs="Times New Roman"/>
                <w:color w:val="000000"/>
                <w:sz w:val="24"/>
                <w:szCs w:val="24"/>
              </w:rPr>
            </w:pPr>
            <w:proofErr w:type="gramStart"/>
            <w:r w:rsidRPr="00AF54DE">
              <w:rPr>
                <w:rFonts w:ascii="Times New Roman" w:hAnsi="Times New Roman" w:cs="Times New Roman"/>
                <w:color w:val="000000"/>
                <w:sz w:val="24"/>
                <w:szCs w:val="24"/>
              </w:rPr>
              <w:t>На .підставі</w:t>
            </w:r>
            <w:proofErr w:type="gramEnd"/>
            <w:r w:rsidRPr="00AF54DE">
              <w:rPr>
                <w:rFonts w:ascii="Times New Roman" w:hAnsi="Times New Roman" w:cs="Times New Roman"/>
                <w:color w:val="000000"/>
                <w:sz w:val="24"/>
                <w:szCs w:val="24"/>
              </w:rPr>
              <w:t xml:space="preserve"> чого виконавчий комітет вирішив розширити вичерпний перелік підстав?!</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Це є додатковою підставою для скасування такого Порядку.</w:t>
            </w:r>
          </w:p>
          <w:p w:rsidR="00923B2F" w:rsidRPr="00AF54DE" w:rsidRDefault="00923B2F" w:rsidP="0055422E">
            <w:pPr>
              <w:ind w:firstLine="408"/>
              <w:jc w:val="both"/>
              <w:rPr>
                <w:rFonts w:ascii="Times New Roman" w:hAnsi="Times New Roman" w:cs="Times New Roman"/>
                <w:b/>
                <w:color w:val="000000"/>
                <w:sz w:val="24"/>
                <w:szCs w:val="24"/>
              </w:rPr>
            </w:pPr>
            <w:r w:rsidRPr="00AF54DE">
              <w:rPr>
                <w:rFonts w:ascii="Times New Roman" w:hAnsi="Times New Roman" w:cs="Times New Roman"/>
                <w:color w:val="000000"/>
                <w:sz w:val="24"/>
                <w:szCs w:val="24"/>
              </w:rPr>
              <w:t>Пропонуємо викласти п. 2.6  Порядку в редакції  п. 31 Типових правил.</w:t>
            </w:r>
          </w:p>
        </w:tc>
        <w:tc>
          <w:tcPr>
            <w:tcW w:w="6379" w:type="dxa"/>
          </w:tcPr>
          <w:p w:rsidR="00923B2F" w:rsidRDefault="00923B2F" w:rsidP="0055422E">
            <w:pPr>
              <w:jc w:val="both"/>
              <w:rPr>
                <w:rFonts w:ascii="Times New Roman" w:hAnsi="Times New Roman" w:cs="Times New Roman"/>
                <w:b/>
                <w:sz w:val="24"/>
                <w:szCs w:val="24"/>
              </w:rPr>
            </w:pPr>
            <w:r w:rsidRPr="00AF54DE">
              <w:rPr>
                <w:rFonts w:ascii="Times New Roman" w:hAnsi="Times New Roman" w:cs="Times New Roman"/>
                <w:b/>
                <w:sz w:val="24"/>
                <w:szCs w:val="24"/>
              </w:rPr>
              <w:lastRenderedPageBreak/>
              <w:t xml:space="preserve">Пропозиція не приймається, </w:t>
            </w:r>
          </w:p>
          <w:p w:rsidR="00923B2F" w:rsidRPr="00AF54DE" w:rsidRDefault="00923B2F" w:rsidP="0055422E">
            <w:pPr>
              <w:jc w:val="both"/>
              <w:rPr>
                <w:rFonts w:ascii="Times New Roman" w:hAnsi="Times New Roman" w:cs="Times New Roman"/>
                <w:b/>
                <w:sz w:val="24"/>
                <w:szCs w:val="24"/>
              </w:rPr>
            </w:pPr>
            <w:proofErr w:type="gramStart"/>
            <w:r w:rsidRPr="00AF54DE">
              <w:rPr>
                <w:rFonts w:ascii="Times New Roman" w:hAnsi="Times New Roman" w:cs="Times New Roman"/>
                <w:b/>
                <w:sz w:val="24"/>
                <w:szCs w:val="24"/>
              </w:rPr>
              <w:t>залишається  запропонована</w:t>
            </w:r>
            <w:proofErr w:type="gramEnd"/>
            <w:r w:rsidRPr="00AF54DE">
              <w:rPr>
                <w:rFonts w:ascii="Times New Roman" w:hAnsi="Times New Roman" w:cs="Times New Roman"/>
                <w:b/>
                <w:sz w:val="24"/>
                <w:szCs w:val="24"/>
              </w:rPr>
              <w:t xml:space="preserve"> редакція виконавчого комітету Нікопольської міської ради.     </w:t>
            </w:r>
          </w:p>
          <w:p w:rsidR="00923B2F" w:rsidRPr="00AF54DE" w:rsidRDefault="00923B2F" w:rsidP="0055422E">
            <w:pPr>
              <w:ind w:firstLine="462"/>
              <w:jc w:val="both"/>
              <w:rPr>
                <w:rFonts w:ascii="Times New Roman" w:hAnsi="Times New Roman" w:cs="Times New Roman"/>
                <w:b/>
                <w:sz w:val="24"/>
                <w:szCs w:val="24"/>
              </w:rPr>
            </w:pPr>
            <w:r w:rsidRPr="00AF54DE">
              <w:rPr>
                <w:rFonts w:ascii="Times New Roman" w:hAnsi="Times New Roman" w:cs="Times New Roman"/>
                <w:b/>
                <w:sz w:val="24"/>
                <w:szCs w:val="24"/>
              </w:rPr>
              <w:t xml:space="preserve">  </w:t>
            </w:r>
            <w:r w:rsidRPr="00AF54DE">
              <w:rPr>
                <w:rFonts w:ascii="Times New Roman" w:hAnsi="Times New Roman" w:cs="Times New Roman"/>
                <w:sz w:val="24"/>
                <w:szCs w:val="24"/>
                <w:u w:val="single"/>
              </w:rPr>
              <w:t>ОБГРУНТУВАННЯ:</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b/>
                <w:sz w:val="24"/>
                <w:szCs w:val="24"/>
              </w:rPr>
              <w:t xml:space="preserve">      </w:t>
            </w:r>
            <w:r w:rsidRPr="00AF54DE">
              <w:rPr>
                <w:rFonts w:ascii="Times New Roman" w:hAnsi="Times New Roman" w:cs="Times New Roman"/>
                <w:sz w:val="24"/>
                <w:szCs w:val="24"/>
              </w:rPr>
              <w:t xml:space="preserve">Перша підстава обумовлює дії розповсюджувача зовнішньої реклами, який на власний розсуд, з різних обставин, має бажання та право звернутись </w:t>
            </w:r>
            <w:r w:rsidRPr="00AF54DE">
              <w:rPr>
                <w:rFonts w:ascii="Times New Roman" w:hAnsi="Times New Roman" w:cs="Times New Roman"/>
                <w:sz w:val="24"/>
                <w:szCs w:val="24"/>
                <w:u w:val="single"/>
              </w:rPr>
              <w:t xml:space="preserve">з письмовою заявою про анулювання дозволу на розміщення зовнішньої реклами </w:t>
            </w:r>
            <w:r w:rsidRPr="00AF54DE">
              <w:rPr>
                <w:rFonts w:ascii="Times New Roman" w:hAnsi="Times New Roman" w:cs="Times New Roman"/>
                <w:sz w:val="24"/>
                <w:szCs w:val="24"/>
              </w:rPr>
              <w:t xml:space="preserve">до закінчення строку його дії; </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sz w:val="24"/>
                <w:szCs w:val="24"/>
              </w:rPr>
              <w:lastRenderedPageBreak/>
              <w:t xml:space="preserve">     Друга підстава обумовлює дії робочого органу, </w:t>
            </w:r>
            <w:r w:rsidRPr="00AF54DE">
              <w:rPr>
                <w:rFonts w:ascii="Times New Roman" w:hAnsi="Times New Roman" w:cs="Times New Roman"/>
                <w:sz w:val="24"/>
                <w:szCs w:val="24"/>
                <w:u w:val="single"/>
              </w:rPr>
              <w:t>у разі невикористання розповсюджувачем зовнішньої реклами місця розташування рекламного засобу безперервно протягом шести місяців</w:t>
            </w:r>
            <w:r w:rsidRPr="00AF54DE">
              <w:rPr>
                <w:rFonts w:ascii="Times New Roman" w:hAnsi="Times New Roman" w:cs="Times New Roman"/>
                <w:sz w:val="24"/>
                <w:szCs w:val="24"/>
              </w:rPr>
              <w:t>, після отримання в установленому порядку дозволу, який є підставою для розміщення зовнішньої реклами, та виконання робіт, пов’язаних з розташуванням рекламного засобу.</w:t>
            </w:r>
          </w:p>
          <w:p w:rsidR="00923B2F" w:rsidRPr="00AF54DE" w:rsidRDefault="00923B2F" w:rsidP="0055422E">
            <w:pPr>
              <w:jc w:val="both"/>
              <w:rPr>
                <w:rFonts w:ascii="Times New Roman" w:hAnsi="Times New Roman" w:cs="Times New Roman"/>
                <w:sz w:val="24"/>
                <w:szCs w:val="24"/>
                <w:highlight w:val="yellow"/>
              </w:rPr>
            </w:pPr>
            <w:r w:rsidRPr="00AF54DE">
              <w:rPr>
                <w:rFonts w:ascii="Times New Roman" w:hAnsi="Times New Roman" w:cs="Times New Roman"/>
                <w:sz w:val="24"/>
                <w:szCs w:val="24"/>
              </w:rPr>
              <w:t xml:space="preserve">      Вважаємо, що це дві різні по суті підстави для підготовки проєкту рішення виконавчого комітету про анулювання дозволу.</w:t>
            </w:r>
          </w:p>
          <w:p w:rsidR="00923B2F" w:rsidRPr="00AF54DE" w:rsidRDefault="00923B2F" w:rsidP="0055422E">
            <w:pPr>
              <w:ind w:firstLine="460"/>
              <w:jc w:val="both"/>
              <w:rPr>
                <w:rFonts w:ascii="Times New Roman" w:hAnsi="Times New Roman" w:cs="Times New Roman"/>
                <w:sz w:val="24"/>
                <w:szCs w:val="24"/>
              </w:rPr>
            </w:pPr>
            <w:r w:rsidRPr="00AF54DE">
              <w:rPr>
                <w:rFonts w:ascii="Times New Roman" w:hAnsi="Times New Roman" w:cs="Times New Roman"/>
                <w:sz w:val="24"/>
                <w:szCs w:val="24"/>
              </w:rPr>
              <w:t xml:space="preserve">Законом України «Про дозвільну систему у сфері господарської діяльності», зокрема у частині 7 </w:t>
            </w:r>
            <w:proofErr w:type="gramStart"/>
            <w:r w:rsidRPr="00AF54DE">
              <w:rPr>
                <w:rFonts w:ascii="Times New Roman" w:hAnsi="Times New Roman" w:cs="Times New Roman"/>
                <w:sz w:val="24"/>
                <w:szCs w:val="24"/>
              </w:rPr>
              <w:t>статті  4</w:t>
            </w:r>
            <w:proofErr w:type="gramEnd"/>
            <w:r w:rsidRPr="00AF54DE">
              <w:rPr>
                <w:rFonts w:ascii="Times New Roman" w:hAnsi="Times New Roman" w:cs="Times New Roman"/>
                <w:sz w:val="24"/>
                <w:szCs w:val="24"/>
              </w:rPr>
              <w:t>-1 зазначено, що Дозвільний орган анулює документ дозвільного характеру з таких підстав:</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sz w:val="24"/>
                <w:szCs w:val="24"/>
              </w:rPr>
              <w:t xml:space="preserve"> - звернення суб'єкта господарювання із заявою про анулювання документа дозвільного характеру;</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sz w:val="24"/>
                <w:szCs w:val="24"/>
              </w:rPr>
              <w:t>- наявність в Єдиному державному реєстрі юридичних осіб, фізичних осіб - підприємців та громадських формувань відомостей про припинення юридичної особи шляхом злиття, приєднання, поділу, перетворення та ліквідації, якщо інше не встановлено законом;</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sz w:val="24"/>
                <w:szCs w:val="24"/>
              </w:rPr>
              <w:t>- наявність в Єдиному державному реєстрі юридичних осіб, фізичних осіб - підприємців та громадських формувань відомостей про припинення підприємницької діяльності фізичної особи - підприємця.</w:t>
            </w:r>
          </w:p>
          <w:p w:rsidR="00923B2F" w:rsidRPr="00AF54DE" w:rsidRDefault="00923B2F" w:rsidP="0055422E">
            <w:pPr>
              <w:ind w:firstLine="460"/>
              <w:jc w:val="both"/>
              <w:rPr>
                <w:rFonts w:ascii="Times New Roman" w:hAnsi="Times New Roman" w:cs="Times New Roman"/>
                <w:sz w:val="24"/>
                <w:szCs w:val="24"/>
                <w:highlight w:val="yellow"/>
              </w:rPr>
            </w:pPr>
            <w:r w:rsidRPr="00AF54DE">
              <w:rPr>
                <w:rFonts w:ascii="Times New Roman" w:hAnsi="Times New Roman" w:cs="Times New Roman"/>
                <w:sz w:val="24"/>
                <w:szCs w:val="24"/>
              </w:rPr>
              <w:t>Вважаємо, що четверта та п’ята підстави для підготовки проєкту рішення виконавчого комітету про анулювання дозволу, зазначені в запропонованому проєкті мають місце щодо їх застосування.</w:t>
            </w:r>
          </w:p>
        </w:tc>
      </w:tr>
      <w:tr w:rsidR="00923B2F" w:rsidRPr="00AF54DE" w:rsidTr="00923B2F">
        <w:tc>
          <w:tcPr>
            <w:tcW w:w="3681" w:type="dxa"/>
          </w:tcPr>
          <w:p w:rsidR="00923B2F" w:rsidRPr="00AF54DE" w:rsidRDefault="00923B2F" w:rsidP="0055422E">
            <w:pPr>
              <w:ind w:firstLine="454"/>
              <w:jc w:val="both"/>
              <w:rPr>
                <w:rFonts w:ascii="Times New Roman" w:hAnsi="Times New Roman" w:cs="Times New Roman"/>
                <w:sz w:val="24"/>
                <w:szCs w:val="24"/>
              </w:rPr>
            </w:pPr>
            <w:r w:rsidRPr="00AF54DE">
              <w:rPr>
                <w:rFonts w:ascii="Times New Roman" w:hAnsi="Times New Roman" w:cs="Times New Roman"/>
                <w:sz w:val="24"/>
                <w:szCs w:val="24"/>
              </w:rPr>
              <w:lastRenderedPageBreak/>
              <w:t xml:space="preserve">3.4. Додаткові підстави для демонтажу можуть бути визначені у договорі про </w:t>
            </w:r>
            <w:r w:rsidRPr="00AF54DE">
              <w:rPr>
                <w:rFonts w:ascii="Times New Roman" w:hAnsi="Times New Roman" w:cs="Times New Roman"/>
                <w:sz w:val="24"/>
                <w:szCs w:val="24"/>
              </w:rPr>
              <w:lastRenderedPageBreak/>
              <w:t>тимчасове користування місцями розташування рекламних засобів.</w:t>
            </w:r>
          </w:p>
        </w:tc>
        <w:tc>
          <w:tcPr>
            <w:tcW w:w="5670" w:type="dxa"/>
          </w:tcPr>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Додаткові важелі впливу на бізнес не можуть визначатися якимось документом, який не є регуляторним актом, не був прийнятий із дотриманням визначеної процедури.</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lastRenderedPageBreak/>
              <w:t>Договір про тимчасове користування місцями розташування рекламних засобів не є регуляторним актом. Його форма не затверджується цим порядком.</w:t>
            </w:r>
          </w:p>
          <w:p w:rsidR="00923B2F" w:rsidRPr="00AF54DE" w:rsidRDefault="00923B2F" w:rsidP="0055422E">
            <w:pPr>
              <w:ind w:firstLine="408"/>
              <w:jc w:val="both"/>
              <w:rPr>
                <w:rFonts w:ascii="Times New Roman" w:hAnsi="Times New Roman" w:cs="Times New Roman"/>
                <w:color w:val="000000"/>
                <w:sz w:val="24"/>
                <w:szCs w:val="24"/>
              </w:rPr>
            </w:pPr>
            <w:r w:rsidRPr="00AF54DE">
              <w:rPr>
                <w:rFonts w:ascii="Times New Roman" w:hAnsi="Times New Roman" w:cs="Times New Roman"/>
                <w:color w:val="000000"/>
                <w:sz w:val="24"/>
                <w:szCs w:val="24"/>
              </w:rPr>
              <w:t xml:space="preserve">У разі включення </w:t>
            </w:r>
            <w:proofErr w:type="gramStart"/>
            <w:r w:rsidRPr="00AF54DE">
              <w:rPr>
                <w:rFonts w:ascii="Times New Roman" w:hAnsi="Times New Roman" w:cs="Times New Roman"/>
                <w:color w:val="000000"/>
                <w:sz w:val="24"/>
                <w:szCs w:val="24"/>
              </w:rPr>
              <w:t>до договору</w:t>
            </w:r>
            <w:proofErr w:type="gramEnd"/>
            <w:r w:rsidRPr="00AF54DE">
              <w:rPr>
                <w:rFonts w:ascii="Times New Roman" w:hAnsi="Times New Roman" w:cs="Times New Roman"/>
                <w:color w:val="000000"/>
                <w:sz w:val="24"/>
                <w:szCs w:val="24"/>
              </w:rPr>
              <w:t xml:space="preserve"> «зайвого навантаження» для суб’єкта господарювання і останній відмовиться від його підписання, то це може мати негативні наслідки для нього.</w:t>
            </w:r>
          </w:p>
          <w:p w:rsidR="00923B2F" w:rsidRPr="00AF54DE" w:rsidRDefault="00923B2F" w:rsidP="0055422E">
            <w:pPr>
              <w:ind w:firstLine="408"/>
              <w:jc w:val="both"/>
              <w:rPr>
                <w:rFonts w:ascii="Times New Roman" w:hAnsi="Times New Roman" w:cs="Times New Roman"/>
                <w:b/>
                <w:color w:val="000000"/>
                <w:sz w:val="24"/>
                <w:szCs w:val="24"/>
              </w:rPr>
            </w:pPr>
            <w:r w:rsidRPr="00AF54DE">
              <w:rPr>
                <w:rFonts w:ascii="Times New Roman" w:hAnsi="Times New Roman" w:cs="Times New Roman"/>
                <w:b/>
                <w:color w:val="000000"/>
                <w:sz w:val="24"/>
                <w:szCs w:val="24"/>
              </w:rPr>
              <w:t>Пропонуємо виключ</w:t>
            </w:r>
            <w:r w:rsidR="00A86349">
              <w:rPr>
                <w:rFonts w:ascii="Times New Roman" w:hAnsi="Times New Roman" w:cs="Times New Roman"/>
                <w:b/>
                <w:color w:val="000000"/>
                <w:sz w:val="24"/>
                <w:szCs w:val="24"/>
              </w:rPr>
              <w:t>ити означений пункт як такий, що</w:t>
            </w:r>
            <w:r w:rsidRPr="00AF54DE">
              <w:rPr>
                <w:rFonts w:ascii="Times New Roman" w:hAnsi="Times New Roman" w:cs="Times New Roman"/>
                <w:b/>
                <w:color w:val="000000"/>
                <w:sz w:val="24"/>
                <w:szCs w:val="24"/>
              </w:rPr>
              <w:t xml:space="preserve"> порушує принцип правової визначеності.</w:t>
            </w:r>
          </w:p>
        </w:tc>
        <w:tc>
          <w:tcPr>
            <w:tcW w:w="6379" w:type="dxa"/>
          </w:tcPr>
          <w:p w:rsidR="00923B2F" w:rsidRDefault="00923B2F" w:rsidP="0055422E">
            <w:pPr>
              <w:jc w:val="both"/>
              <w:rPr>
                <w:rFonts w:ascii="Times New Roman" w:hAnsi="Times New Roman" w:cs="Times New Roman"/>
                <w:b/>
                <w:sz w:val="24"/>
                <w:szCs w:val="24"/>
              </w:rPr>
            </w:pPr>
            <w:r w:rsidRPr="00AF54DE">
              <w:rPr>
                <w:rFonts w:ascii="Times New Roman" w:hAnsi="Times New Roman" w:cs="Times New Roman"/>
                <w:b/>
                <w:sz w:val="24"/>
                <w:szCs w:val="24"/>
              </w:rPr>
              <w:lastRenderedPageBreak/>
              <w:t xml:space="preserve">Пропозиція не приймається, </w:t>
            </w:r>
          </w:p>
          <w:p w:rsidR="00923B2F" w:rsidRPr="00AF54DE" w:rsidRDefault="00923B2F" w:rsidP="0055422E">
            <w:pPr>
              <w:jc w:val="both"/>
              <w:rPr>
                <w:rFonts w:ascii="Times New Roman" w:hAnsi="Times New Roman" w:cs="Times New Roman"/>
                <w:b/>
                <w:sz w:val="24"/>
                <w:szCs w:val="24"/>
              </w:rPr>
            </w:pPr>
            <w:r>
              <w:rPr>
                <w:rFonts w:ascii="Times New Roman" w:hAnsi="Times New Roman" w:cs="Times New Roman"/>
                <w:b/>
                <w:sz w:val="24"/>
                <w:szCs w:val="24"/>
              </w:rPr>
              <w:t xml:space="preserve">залишається </w:t>
            </w:r>
            <w:r w:rsidRPr="00AF54DE">
              <w:rPr>
                <w:rFonts w:ascii="Times New Roman" w:hAnsi="Times New Roman" w:cs="Times New Roman"/>
                <w:b/>
                <w:sz w:val="24"/>
                <w:szCs w:val="24"/>
              </w:rPr>
              <w:t>запропонована редакція виконавчого комітету Нікопольської міської ради.</w:t>
            </w:r>
          </w:p>
          <w:p w:rsidR="00923B2F" w:rsidRPr="00AF54DE" w:rsidRDefault="00923B2F" w:rsidP="0055422E">
            <w:pPr>
              <w:ind w:firstLine="462"/>
              <w:jc w:val="both"/>
              <w:rPr>
                <w:rFonts w:ascii="Times New Roman" w:hAnsi="Times New Roman" w:cs="Times New Roman"/>
                <w:b/>
                <w:sz w:val="24"/>
                <w:szCs w:val="24"/>
              </w:rPr>
            </w:pPr>
            <w:r w:rsidRPr="00AF54DE">
              <w:rPr>
                <w:rFonts w:ascii="Times New Roman" w:hAnsi="Times New Roman" w:cs="Times New Roman"/>
                <w:sz w:val="24"/>
                <w:szCs w:val="24"/>
                <w:u w:val="single"/>
              </w:rPr>
              <w:t>ОБГРУНТУВАННЯ:</w:t>
            </w:r>
          </w:p>
          <w:p w:rsidR="00923B2F" w:rsidRPr="00AF54DE" w:rsidRDefault="00923B2F" w:rsidP="0055422E">
            <w:pPr>
              <w:jc w:val="both"/>
              <w:rPr>
                <w:rFonts w:ascii="Times New Roman" w:hAnsi="Times New Roman" w:cs="Times New Roman"/>
                <w:sz w:val="24"/>
                <w:szCs w:val="24"/>
              </w:rPr>
            </w:pPr>
            <w:r w:rsidRPr="00AF54DE">
              <w:rPr>
                <w:rFonts w:ascii="Times New Roman" w:hAnsi="Times New Roman" w:cs="Times New Roman"/>
                <w:sz w:val="24"/>
                <w:szCs w:val="24"/>
              </w:rPr>
              <w:lastRenderedPageBreak/>
              <w:t xml:space="preserve">    Пункт 3.4. запропонованого проєкту допускає можливість додаткових підстав </w:t>
            </w:r>
            <w:proofErr w:type="gramStart"/>
            <w:r w:rsidRPr="00AF54DE">
              <w:rPr>
                <w:rFonts w:ascii="Times New Roman" w:hAnsi="Times New Roman" w:cs="Times New Roman"/>
                <w:sz w:val="24"/>
                <w:szCs w:val="24"/>
              </w:rPr>
              <w:t>для демонтажу</w:t>
            </w:r>
            <w:proofErr w:type="gramEnd"/>
            <w:r w:rsidRPr="00AF54DE">
              <w:rPr>
                <w:rFonts w:ascii="Times New Roman" w:hAnsi="Times New Roman" w:cs="Times New Roman"/>
                <w:sz w:val="24"/>
                <w:szCs w:val="24"/>
              </w:rPr>
              <w:t xml:space="preserve">, про що сторони повинні домовитись в договорі.       </w:t>
            </w:r>
          </w:p>
          <w:p w:rsidR="00923B2F" w:rsidRPr="00AF54DE" w:rsidRDefault="00923B2F" w:rsidP="0055422E">
            <w:pPr>
              <w:jc w:val="both"/>
              <w:rPr>
                <w:rFonts w:ascii="Times New Roman" w:hAnsi="Times New Roman" w:cs="Times New Roman"/>
                <w:sz w:val="24"/>
                <w:szCs w:val="24"/>
              </w:rPr>
            </w:pPr>
          </w:p>
        </w:tc>
      </w:tr>
    </w:tbl>
    <w:p w:rsidR="00923B2F" w:rsidRPr="00AF54DE" w:rsidRDefault="00923B2F" w:rsidP="00923B2F">
      <w:pPr>
        <w:rPr>
          <w:sz w:val="24"/>
          <w:szCs w:val="24"/>
        </w:rPr>
      </w:pPr>
    </w:p>
    <w:p w:rsidR="00923B2F" w:rsidRPr="00923B2F" w:rsidRDefault="00923B2F" w:rsidP="003567A5">
      <w:pPr>
        <w:spacing w:after="0" w:line="240" w:lineRule="atLeast"/>
        <w:ind w:firstLine="708"/>
        <w:jc w:val="both"/>
        <w:rPr>
          <w:rFonts w:ascii="Times New Roman" w:hAnsi="Times New Roman" w:cs="Times New Roman"/>
          <w:sz w:val="28"/>
          <w:szCs w:val="28"/>
        </w:rPr>
      </w:pPr>
    </w:p>
    <w:p w:rsidR="003567A5" w:rsidRDefault="003567A5" w:rsidP="003567A5">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В. о. начальника управління містобудування та архітектури</w:t>
      </w:r>
    </w:p>
    <w:p w:rsidR="003567A5" w:rsidRDefault="003567A5" w:rsidP="003567A5">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Нікопольської міської ради                                                                                                             Марина ТАТАРИНОВА</w:t>
      </w:r>
    </w:p>
    <w:p w:rsidR="003567A5" w:rsidRDefault="003567A5" w:rsidP="003567A5">
      <w:pPr>
        <w:spacing w:after="0" w:line="240" w:lineRule="atLeast"/>
        <w:rPr>
          <w:rFonts w:ascii="Times New Roman" w:hAnsi="Times New Roman" w:cs="Times New Roman"/>
          <w:sz w:val="20"/>
          <w:szCs w:val="20"/>
          <w:lang w:val="uk-UA"/>
        </w:rPr>
      </w:pPr>
    </w:p>
    <w:p w:rsidR="003567A5" w:rsidRPr="003567A5" w:rsidRDefault="003567A5" w:rsidP="003567A5">
      <w:pPr>
        <w:spacing w:after="0" w:line="240" w:lineRule="atLeast"/>
        <w:rPr>
          <w:rFonts w:ascii="Times New Roman" w:hAnsi="Times New Roman" w:cs="Times New Roman"/>
          <w:sz w:val="20"/>
          <w:szCs w:val="20"/>
          <w:lang w:val="uk-UA"/>
        </w:rPr>
      </w:pPr>
      <w:r w:rsidRPr="003567A5">
        <w:rPr>
          <w:rFonts w:ascii="Times New Roman" w:hAnsi="Times New Roman" w:cs="Times New Roman"/>
          <w:sz w:val="20"/>
          <w:szCs w:val="20"/>
          <w:lang w:val="uk-UA"/>
        </w:rPr>
        <w:t>0566684572</w:t>
      </w:r>
    </w:p>
    <w:sectPr w:rsidR="003567A5" w:rsidRPr="003567A5" w:rsidSect="00B0524D">
      <w:pgSz w:w="16838" w:h="11906" w:orient="landscape"/>
      <w:pgMar w:top="1701" w:right="678"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24"/>
    <w:rsid w:val="0004072F"/>
    <w:rsid w:val="00061A0F"/>
    <w:rsid w:val="00067EBB"/>
    <w:rsid w:val="00166236"/>
    <w:rsid w:val="003567A5"/>
    <w:rsid w:val="005A7AEA"/>
    <w:rsid w:val="006F5675"/>
    <w:rsid w:val="00833174"/>
    <w:rsid w:val="00923B2F"/>
    <w:rsid w:val="00965C2F"/>
    <w:rsid w:val="00A86349"/>
    <w:rsid w:val="00B0524D"/>
    <w:rsid w:val="00B7021A"/>
    <w:rsid w:val="00DF14D4"/>
    <w:rsid w:val="00F90D98"/>
    <w:rsid w:val="00F91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E8D2"/>
  <w15:chartTrackingRefBased/>
  <w15:docId w15:val="{27245A62-3A35-42BD-A04F-9D060299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A2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 Полужирный"/>
    <w:basedOn w:val="a0"/>
    <w:rsid w:val="00923B2F"/>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0">
    <w:name w:val="Основной текст (2)"/>
    <w:basedOn w:val="a0"/>
    <w:rsid w:val="00923B2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484227">
      <w:bodyDiv w:val="1"/>
      <w:marLeft w:val="0"/>
      <w:marRight w:val="0"/>
      <w:marTop w:val="0"/>
      <w:marBottom w:val="0"/>
      <w:divBdr>
        <w:top w:val="none" w:sz="0" w:space="0" w:color="auto"/>
        <w:left w:val="none" w:sz="0" w:space="0" w:color="auto"/>
        <w:bottom w:val="none" w:sz="0" w:space="0" w:color="auto"/>
        <w:right w:val="none" w:sz="0" w:space="0" w:color="auto"/>
      </w:divBdr>
    </w:div>
    <w:div w:id="944460161">
      <w:bodyDiv w:val="1"/>
      <w:marLeft w:val="0"/>
      <w:marRight w:val="0"/>
      <w:marTop w:val="0"/>
      <w:marBottom w:val="0"/>
      <w:divBdr>
        <w:top w:val="none" w:sz="0" w:space="0" w:color="auto"/>
        <w:left w:val="none" w:sz="0" w:space="0" w:color="auto"/>
        <w:bottom w:val="none" w:sz="0" w:space="0" w:color="auto"/>
        <w:right w:val="none" w:sz="0" w:space="0" w:color="auto"/>
      </w:divBdr>
    </w:div>
    <w:div w:id="135746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4947</Words>
  <Characters>28198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2023-11-21T06:06:00Z</dcterms:created>
  <dcterms:modified xsi:type="dcterms:W3CDTF">2023-11-21T08:48:00Z</dcterms:modified>
</cp:coreProperties>
</file>